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5731B9" w:rsidRPr="001B7E45" w14:paraId="1A785705" w14:textId="77777777" w:rsidTr="00974363">
        <w:trPr>
          <w:jc w:val="center"/>
        </w:trPr>
        <w:tc>
          <w:tcPr>
            <w:tcW w:w="3780" w:type="dxa"/>
            <w:hideMark/>
          </w:tcPr>
          <w:p w14:paraId="1D80F91E" w14:textId="3BECB6BE"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77E1ADD1" w14:textId="027FF487"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7D6146D" w14:textId="73D55B78"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5ADA69D8" w14:textId="757DCD1B"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081B71EB" w14:textId="09372C16"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F17D3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1FEDEDCF" w14:textId="77777777" w:rsidR="005731B9" w:rsidRPr="001B7E45" w:rsidRDefault="00000000" w:rsidP="00E1392E">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7" w:history="1">
              <w:r w:rsidR="005731B9" w:rsidRPr="001B7E45">
                <w:rPr>
                  <w:rFonts w:ascii="Calibri" w:eastAsia="Times New Roman" w:hAnsi="Calibri" w:cs="Times New Roman"/>
                  <w:b/>
                  <w:bCs/>
                  <w:color w:val="0563C1" w:themeColor="hyperlink"/>
                  <w:kern w:val="16"/>
                  <w:sz w:val="22"/>
                  <w:u w:val="single"/>
                  <w:lang w:val="en-AU" w:eastAsia="en-AU" w:bidi="he-IL"/>
                </w:rPr>
                <w:t>https://www.betemunah.org/</w:t>
              </w:r>
            </w:hyperlink>
          </w:p>
          <w:p w14:paraId="05C8E2D6" w14:textId="1990938C"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bCs/>
                <w:kern w:val="16"/>
                <w:sz w:val="22"/>
                <w:lang w:eastAsia="en-AU" w:bidi="he-IL"/>
              </w:rPr>
              <w:t>E-Mail:</w:t>
            </w:r>
            <w:r w:rsidR="00F17D32" w:rsidRPr="001B7E45">
              <w:rPr>
                <w:rFonts w:ascii="Calibri" w:eastAsia="Times New Roman" w:hAnsi="Calibri" w:cs="Times New Roman"/>
                <w:b/>
                <w:bCs/>
                <w:kern w:val="16"/>
                <w:sz w:val="22"/>
                <w:lang w:eastAsia="en-AU" w:bidi="he-IL"/>
              </w:rPr>
              <w:t xml:space="preserve"> </w:t>
            </w:r>
            <w:hyperlink r:id="rId8" w:history="1">
              <w:r w:rsidRPr="001B7E45">
                <w:rPr>
                  <w:rFonts w:ascii="Calibri" w:eastAsia="Times New Roman" w:hAnsi="Calibri" w:cs="Times New Roman"/>
                  <w:b/>
                  <w:bCs/>
                  <w:color w:val="0000FF"/>
                  <w:kern w:val="16"/>
                  <w:sz w:val="22"/>
                  <w:u w:val="single"/>
                  <w:lang w:eastAsia="en-AU" w:bidi="he-IL"/>
                </w:rPr>
                <w:t>gkilli@aol.com</w:t>
              </w:r>
            </w:hyperlink>
          </w:p>
        </w:tc>
        <w:tc>
          <w:tcPr>
            <w:tcW w:w="2970" w:type="dxa"/>
            <w:hideMark/>
          </w:tcPr>
          <w:p w14:paraId="06B2EDE8" w14:textId="74118071" w:rsidR="005731B9" w:rsidRPr="001B7E45" w:rsidRDefault="00F17D32" w:rsidP="00E1392E">
            <w:pPr>
              <w:tabs>
                <w:tab w:val="center" w:pos="4320"/>
                <w:tab w:val="right" w:pos="8640"/>
              </w:tabs>
              <w:spacing w:after="0" w:line="240" w:lineRule="auto"/>
              <w:jc w:val="center"/>
              <w:rPr>
                <w:rFonts w:ascii="Calibri" w:eastAsia="Times New Roman" w:hAnsi="Calibri" w:cs="Times New Roman"/>
                <w:b/>
                <w:kern w:val="16"/>
                <w:sz w:val="32"/>
                <w:szCs w:val="32"/>
                <w:lang w:val="es-ES" w:eastAsia="en-AU" w:bidi="he-IL"/>
              </w:rPr>
            </w:pPr>
            <w:r w:rsidRPr="001B7E45">
              <w:rPr>
                <w:rFonts w:ascii="Calibri" w:eastAsia="Times New Roman" w:hAnsi="Calibri" w:cs="Times New Roman"/>
                <w:b/>
                <w:kern w:val="16"/>
                <w:sz w:val="32"/>
                <w:szCs w:val="32"/>
                <w:lang w:val="es-ES" w:eastAsia="en-AU" w:bidi="he-IL"/>
              </w:rPr>
              <w:t xml:space="preserve"> </w:t>
            </w:r>
            <w:r w:rsidR="005731B9" w:rsidRPr="001B7E45">
              <w:rPr>
                <w:rFonts w:ascii="Calibri" w:eastAsia="Times New Roman" w:hAnsi="Calibri" w:cs="Times New Roman"/>
                <w:b/>
                <w:noProof/>
                <w:kern w:val="16"/>
                <w:sz w:val="32"/>
                <w:szCs w:val="32"/>
                <w:lang w:bidi="he-IL"/>
              </w:rPr>
              <w:drawing>
                <wp:inline distT="0" distB="0" distL="0" distR="0" wp14:anchorId="0E06DD9D" wp14:editId="38707D4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95D9FAC" w14:textId="4229AA22"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F17D3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37C33A6A" w14:textId="5E3C6B6C"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57A4BF6F" w14:textId="2FDB7D43"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6650F7BD" w14:textId="3895DEDA" w:rsidR="005731B9" w:rsidRPr="00292408" w:rsidRDefault="005731B9" w:rsidP="00E1392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F17D3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3CF583" w14:textId="70EF698D"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bCs/>
                <w:kern w:val="16"/>
                <w:sz w:val="22"/>
                <w:lang w:val="en-AU" w:eastAsia="en-AU" w:bidi="he-IL"/>
              </w:rPr>
              <w:t>©</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2022</w:t>
            </w:r>
          </w:p>
          <w:p w14:paraId="7CA372FC" w14:textId="77777777" w:rsidR="005731B9" w:rsidRPr="001B7E45" w:rsidRDefault="00000000" w:rsidP="00E1392E">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hyperlink r:id="rId10" w:history="1">
              <w:r w:rsidR="005731B9" w:rsidRPr="001B7E45">
                <w:rPr>
                  <w:rFonts w:ascii="Calibri" w:eastAsia="Times New Roman" w:hAnsi="Calibri" w:cs="Times New Roman"/>
                  <w:b/>
                  <w:bCs/>
                  <w:color w:val="0563C1" w:themeColor="hyperlink"/>
                  <w:kern w:val="16"/>
                  <w:sz w:val="22"/>
                  <w:u w:val="single"/>
                  <w:lang w:val="en-AU" w:eastAsia="en-AU" w:bidi="he-IL"/>
                </w:rPr>
                <w:t>https://torahfocus.com/</w:t>
              </w:r>
            </w:hyperlink>
          </w:p>
          <w:p w14:paraId="257F29EE" w14:textId="48FC0B62"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bCs/>
                <w:kern w:val="16"/>
                <w:sz w:val="22"/>
                <w:lang w:val="en-AU" w:eastAsia="en-AU" w:bidi="he-IL"/>
              </w:rPr>
              <w:t>E-Mail:</w:t>
            </w:r>
            <w:r w:rsidR="00F17D32" w:rsidRPr="001B7E45">
              <w:rPr>
                <w:rFonts w:ascii="Calibri" w:eastAsia="Calibri" w:hAnsi="Calibri" w:cs="Times New Roman"/>
                <w:kern w:val="16"/>
                <w:sz w:val="22"/>
                <w:lang w:val="en-AU" w:bidi="he-IL"/>
              </w:rPr>
              <w:t xml:space="preserve"> </w:t>
            </w:r>
            <w:hyperlink r:id="rId11" w:history="1">
              <w:r w:rsidRPr="001B7E45">
                <w:rPr>
                  <w:rFonts w:ascii="Calibri" w:eastAsia="Times New Roman" w:hAnsi="Calibri" w:cs="Times New Roman"/>
                  <w:b/>
                  <w:bCs/>
                  <w:color w:val="0000FF"/>
                  <w:kern w:val="16"/>
                  <w:sz w:val="22"/>
                  <w:u w:val="single"/>
                  <w:lang w:val="en-AU" w:eastAsia="en-AU" w:bidi="he-IL"/>
                </w:rPr>
                <w:t>waltoakley@charter.net</w:t>
              </w:r>
            </w:hyperlink>
          </w:p>
        </w:tc>
      </w:tr>
    </w:tbl>
    <w:p w14:paraId="15AF2034" w14:textId="77777777" w:rsidR="005731B9" w:rsidRPr="005553C6" w:rsidRDefault="005731B9" w:rsidP="00E1392E">
      <w:pPr>
        <w:tabs>
          <w:tab w:val="center" w:pos="4320"/>
          <w:tab w:val="right" w:pos="8640"/>
        </w:tabs>
        <w:spacing w:after="0" w:line="240" w:lineRule="auto"/>
        <w:jc w:val="both"/>
        <w:rPr>
          <w:rFonts w:ascii="Calibri" w:eastAsia="Times New Roman" w:hAnsi="Calibri" w:cs="Times New Roman"/>
          <w:b/>
          <w:bCs/>
          <w:kern w:val="16"/>
          <w:sz w:val="16"/>
          <w:szCs w:val="16"/>
          <w:lang w:eastAsia="en-AU" w:bidi="he-IL"/>
        </w:rPr>
      </w:pPr>
    </w:p>
    <w:p w14:paraId="7A732601" w14:textId="3851038E"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bidi="he-IL"/>
        </w:rPr>
      </w:pPr>
      <w:r w:rsidRPr="001B7E45">
        <w:rPr>
          <w:rFonts w:ascii="Calibri" w:eastAsia="Times New Roman" w:hAnsi="Calibri" w:cs="Times New Roman"/>
          <w:b/>
          <w:color w:val="CC0000"/>
          <w:kern w:val="16"/>
          <w:sz w:val="24"/>
          <w:szCs w:val="24"/>
          <w:lang w:eastAsia="en-AU" w:bidi="he-IL"/>
        </w:rPr>
        <w:t>Triennial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(Triennial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Torah</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Septennial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(Septennial</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Torah</w:t>
      </w:r>
      <w:r w:rsidR="00F17D32" w:rsidRPr="001B7E45">
        <w:rPr>
          <w:rFonts w:ascii="Calibri" w:eastAsia="Times New Roman" w:hAnsi="Calibri" w:cs="Times New Roman"/>
          <w:b/>
          <w:color w:val="CC0000"/>
          <w:kern w:val="16"/>
          <w:sz w:val="24"/>
          <w:szCs w:val="24"/>
          <w:lang w:eastAsia="en-AU" w:bidi="he-IL"/>
        </w:rPr>
        <w:t xml:space="preserve"> </w:t>
      </w:r>
      <w:r w:rsidRPr="001B7E45">
        <w:rPr>
          <w:rFonts w:ascii="Calibri" w:eastAsia="Times New Roman" w:hAnsi="Calibri" w:cs="Times New Roman"/>
          <w:b/>
          <w:color w:val="CC0000"/>
          <w:kern w:val="16"/>
          <w:sz w:val="24"/>
          <w:szCs w:val="24"/>
          <w:lang w:eastAsia="en-AU" w:bidi="he-IL"/>
        </w:rPr>
        <w:t>Cycle)</w:t>
      </w:r>
    </w:p>
    <w:p w14:paraId="2E8600A1" w14:textId="77777777" w:rsidR="005731B9" w:rsidRPr="005553C6" w:rsidRDefault="005731B9" w:rsidP="00E1392E">
      <w:pPr>
        <w:tabs>
          <w:tab w:val="center" w:pos="4320"/>
          <w:tab w:val="right" w:pos="8640"/>
        </w:tabs>
        <w:spacing w:after="0" w:line="240" w:lineRule="auto"/>
        <w:jc w:val="both"/>
        <w:rPr>
          <w:rFonts w:ascii="Calibri" w:eastAsia="Times New Roman" w:hAnsi="Calibri"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731B9" w:rsidRPr="001B7E45" w14:paraId="585DBB14" w14:textId="77777777" w:rsidTr="00974363">
        <w:trPr>
          <w:jc w:val="center"/>
        </w:trPr>
        <w:tc>
          <w:tcPr>
            <w:tcW w:w="4627" w:type="dxa"/>
            <w:tcBorders>
              <w:top w:val="single" w:sz="4" w:space="0" w:color="auto"/>
              <w:left w:val="single" w:sz="4" w:space="0" w:color="auto"/>
              <w:bottom w:val="single" w:sz="4" w:space="0" w:color="auto"/>
              <w:right w:val="single" w:sz="4" w:space="0" w:color="auto"/>
            </w:tcBorders>
            <w:hideMark/>
          </w:tcPr>
          <w:p w14:paraId="65D2FB86" w14:textId="7FBB2229" w:rsidR="005731B9" w:rsidRPr="001B7E45" w:rsidRDefault="005731B9" w:rsidP="00E1392E">
            <w:pPr>
              <w:tabs>
                <w:tab w:val="center" w:pos="4320"/>
                <w:tab w:val="right" w:pos="8640"/>
              </w:tabs>
              <w:spacing w:after="0" w:line="240" w:lineRule="auto"/>
              <w:jc w:val="center"/>
              <w:rPr>
                <w:rFonts w:ascii="Calibri" w:eastAsia="Times New Roman" w:hAnsi="Calibri" w:cs="Times New Roman"/>
                <w:b/>
                <w:bCs/>
                <w:kern w:val="16"/>
                <w:sz w:val="22"/>
                <w:lang w:val="en-AU" w:eastAsia="en-AU" w:bidi="he-IL"/>
              </w:rPr>
            </w:pPr>
            <w:r w:rsidRPr="001B7E45">
              <w:rPr>
                <w:rFonts w:ascii="Calibri" w:eastAsia="Times New Roman" w:hAnsi="Calibri" w:cs="Times New Roman"/>
                <w:b/>
                <w:bCs/>
                <w:kern w:val="16"/>
                <w:sz w:val="22"/>
                <w:lang w:val="en-AU" w:eastAsia="en-AU" w:bidi="he-IL"/>
              </w:rPr>
              <w:t>Three</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and</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1/2</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year</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Lectionary</w:t>
            </w:r>
            <w:r w:rsidR="00F17D32" w:rsidRPr="001B7E45">
              <w:rPr>
                <w:rFonts w:ascii="Calibri" w:eastAsia="Times New Roman" w:hAnsi="Calibri" w:cs="Times New Roman"/>
                <w:b/>
                <w:bCs/>
                <w:kern w:val="16"/>
                <w:sz w:val="22"/>
                <w:lang w:val="en-AU" w:eastAsia="en-AU" w:bidi="he-IL"/>
              </w:rPr>
              <w:t xml:space="preserve"> </w:t>
            </w:r>
            <w:r w:rsidRPr="001B7E45">
              <w:rPr>
                <w:rFonts w:ascii="Calibri" w:eastAsia="Times New Roman" w:hAnsi="Calibri"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A08381E" w14:textId="74E0FDAC" w:rsidR="005731B9" w:rsidRPr="001B7E45" w:rsidRDefault="005731B9" w:rsidP="00E1392E">
            <w:pPr>
              <w:spacing w:after="0" w:line="240" w:lineRule="auto"/>
              <w:jc w:val="center"/>
              <w:rPr>
                <w:rFonts w:ascii="Calibri" w:eastAsia="Times New Roman" w:hAnsi="Calibri" w:cs="Times New Roman"/>
                <w:b/>
                <w:kern w:val="16"/>
                <w:sz w:val="22"/>
                <w:lang w:val="en-AU" w:eastAsia="en-AU" w:bidi="he-IL"/>
              </w:rPr>
            </w:pPr>
            <w:r w:rsidRPr="001B7E45">
              <w:rPr>
                <w:rFonts w:ascii="Calibri" w:eastAsia="Times New Roman" w:hAnsi="Calibri" w:cs="Times New Roman"/>
                <w:b/>
                <w:sz w:val="22"/>
                <w:lang w:val="en-AU" w:eastAsia="en-AU" w:bidi="he-IL"/>
              </w:rPr>
              <w:t>First</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Year</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of</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the</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Triennial</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Reading</w:t>
            </w:r>
            <w:r w:rsidR="00F17D32" w:rsidRPr="001B7E45">
              <w:rPr>
                <w:rFonts w:ascii="Calibri" w:eastAsia="Times New Roman" w:hAnsi="Calibri" w:cs="Times New Roman"/>
                <w:b/>
                <w:sz w:val="22"/>
                <w:lang w:val="en-AU" w:eastAsia="en-AU" w:bidi="he-IL"/>
              </w:rPr>
              <w:t xml:space="preserve"> </w:t>
            </w:r>
            <w:r w:rsidRPr="001B7E45">
              <w:rPr>
                <w:rFonts w:ascii="Calibri" w:eastAsia="Times New Roman" w:hAnsi="Calibri" w:cs="Times New Roman"/>
                <w:b/>
                <w:sz w:val="22"/>
                <w:lang w:val="en-AU" w:eastAsia="en-AU" w:bidi="he-IL"/>
              </w:rPr>
              <w:t>Cycle</w:t>
            </w:r>
          </w:p>
        </w:tc>
      </w:tr>
      <w:tr w:rsidR="005731B9" w:rsidRPr="001B7E45" w14:paraId="10FF9347" w14:textId="77777777" w:rsidTr="00974363">
        <w:trPr>
          <w:jc w:val="center"/>
        </w:trPr>
        <w:tc>
          <w:tcPr>
            <w:tcW w:w="4627" w:type="dxa"/>
            <w:tcBorders>
              <w:top w:val="single" w:sz="4" w:space="0" w:color="auto"/>
              <w:left w:val="single" w:sz="4" w:space="0" w:color="auto"/>
              <w:bottom w:val="single" w:sz="4" w:space="0" w:color="auto"/>
              <w:right w:val="single" w:sz="4" w:space="0" w:color="auto"/>
            </w:tcBorders>
          </w:tcPr>
          <w:p w14:paraId="1EDEC27D" w14:textId="28F0C25D" w:rsidR="005731B9" w:rsidRPr="001B7E45" w:rsidRDefault="00A306D8" w:rsidP="00E1392E">
            <w:pPr>
              <w:spacing w:after="0" w:line="240" w:lineRule="auto"/>
              <w:jc w:val="center"/>
              <w:rPr>
                <w:rFonts w:ascii="Calibri" w:eastAsia="Times New Roman" w:hAnsi="Calibri" w:cs="Times New Roman"/>
                <w:b/>
                <w:kern w:val="16"/>
                <w:sz w:val="22"/>
                <w:lang w:eastAsia="en-AU" w:bidi="he-IL"/>
              </w:rPr>
            </w:pPr>
            <w:r>
              <w:rPr>
                <w:rFonts w:ascii="Calibri" w:eastAsia="Times New Roman" w:hAnsi="Calibri" w:cs="Times New Roman"/>
                <w:b/>
                <w:kern w:val="16"/>
                <w:sz w:val="22"/>
                <w:lang w:eastAsia="en-AU" w:bidi="he-IL"/>
              </w:rPr>
              <w:t>Kislev 23, 5783 – December 16-17, 2022</w:t>
            </w:r>
          </w:p>
        </w:tc>
        <w:tc>
          <w:tcPr>
            <w:tcW w:w="4615" w:type="dxa"/>
            <w:tcBorders>
              <w:top w:val="single" w:sz="4" w:space="0" w:color="auto"/>
              <w:left w:val="single" w:sz="4" w:space="0" w:color="auto"/>
              <w:bottom w:val="single" w:sz="4" w:space="0" w:color="auto"/>
              <w:right w:val="single" w:sz="4" w:space="0" w:color="auto"/>
            </w:tcBorders>
            <w:hideMark/>
          </w:tcPr>
          <w:p w14:paraId="62D7EF2E" w14:textId="012B3EB2" w:rsidR="005731B9" w:rsidRPr="001B7E45" w:rsidRDefault="005731B9" w:rsidP="00E1392E">
            <w:pPr>
              <w:spacing w:after="0" w:line="240" w:lineRule="auto"/>
              <w:jc w:val="center"/>
              <w:rPr>
                <w:rFonts w:ascii="Calibri" w:eastAsia="Times New Roman" w:hAnsi="Calibri" w:cs="Times New Roman"/>
                <w:b/>
                <w:bCs/>
                <w:kern w:val="16"/>
                <w:sz w:val="22"/>
                <w:lang w:val="en-AU" w:eastAsia="en-AU" w:bidi="he-IL"/>
              </w:rPr>
            </w:pPr>
            <w:r w:rsidRPr="001B7E45">
              <w:rPr>
                <w:rFonts w:ascii="Calibri" w:eastAsia="Times New Roman" w:hAnsi="Calibri" w:cs="Times New Roman"/>
                <w:b/>
                <w:kern w:val="16"/>
                <w:sz w:val="22"/>
                <w:lang w:val="en-AU" w:eastAsia="en-AU" w:bidi="he-IL"/>
              </w:rPr>
              <w:t>First</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Year</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of</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the</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Shmita</w:t>
            </w:r>
            <w:r w:rsidR="00F17D32" w:rsidRPr="001B7E45">
              <w:rPr>
                <w:rFonts w:ascii="Calibri" w:eastAsia="Times New Roman" w:hAnsi="Calibri" w:cs="Times New Roman"/>
                <w:b/>
                <w:kern w:val="16"/>
                <w:sz w:val="22"/>
                <w:lang w:val="en-AU" w:eastAsia="en-AU" w:bidi="he-IL"/>
              </w:rPr>
              <w:t xml:space="preserve"> </w:t>
            </w:r>
            <w:r w:rsidRPr="001B7E45">
              <w:rPr>
                <w:rFonts w:ascii="Calibri" w:eastAsia="Times New Roman" w:hAnsi="Calibri" w:cs="Times New Roman"/>
                <w:b/>
                <w:kern w:val="16"/>
                <w:sz w:val="22"/>
                <w:lang w:val="en-AU" w:eastAsia="en-AU" w:bidi="he-IL"/>
              </w:rPr>
              <w:t>Cycle</w:t>
            </w:r>
          </w:p>
        </w:tc>
      </w:tr>
    </w:tbl>
    <w:p w14:paraId="37C1BCEC" w14:textId="77777777" w:rsidR="005731B9" w:rsidRPr="005553C6" w:rsidRDefault="005731B9" w:rsidP="00E1392E">
      <w:pPr>
        <w:spacing w:after="0" w:line="240" w:lineRule="auto"/>
        <w:jc w:val="center"/>
        <w:rPr>
          <w:rFonts w:ascii="Calibri" w:eastAsia="Calibri" w:hAnsi="Calibri" w:cs="Times New Roman"/>
          <w:b/>
          <w:bCs/>
          <w:kern w:val="16"/>
          <w:sz w:val="16"/>
          <w:szCs w:val="16"/>
          <w:u w:val="single"/>
          <w:lang w:bidi="he-IL"/>
        </w:rPr>
      </w:pPr>
    </w:p>
    <w:p w14:paraId="1E797112" w14:textId="577C7BA4" w:rsidR="005731B9" w:rsidRPr="001B7E45" w:rsidRDefault="005731B9" w:rsidP="00E1392E">
      <w:pPr>
        <w:spacing w:after="0" w:line="240" w:lineRule="auto"/>
        <w:jc w:val="center"/>
        <w:rPr>
          <w:rFonts w:ascii="Calibri" w:eastAsia="Calibri" w:hAnsi="Calibri" w:cs="Times New Roman"/>
          <w:kern w:val="16"/>
          <w:sz w:val="22"/>
          <w:lang w:val="en-AU" w:bidi="he-IL"/>
        </w:rPr>
      </w:pPr>
      <w:r w:rsidRPr="001B7E45">
        <w:rPr>
          <w:rFonts w:ascii="Calibri" w:eastAsia="Calibri" w:hAnsi="Calibri" w:cs="Times New Roman"/>
          <w:b/>
          <w:bCs/>
          <w:kern w:val="16"/>
          <w:sz w:val="24"/>
          <w:szCs w:val="24"/>
          <w:u w:val="single"/>
          <w:lang w:bidi="he-IL"/>
        </w:rPr>
        <w:t>Candle</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Lighting</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and</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Habdalah</w:t>
      </w:r>
      <w:r w:rsidR="00F17D32" w:rsidRPr="001B7E45">
        <w:rPr>
          <w:rFonts w:ascii="Calibri" w:eastAsia="Calibri" w:hAnsi="Calibri" w:cs="Times New Roman"/>
          <w:b/>
          <w:bCs/>
          <w:kern w:val="16"/>
          <w:sz w:val="24"/>
          <w:szCs w:val="24"/>
          <w:u w:val="single"/>
          <w:lang w:bidi="he-IL"/>
        </w:rPr>
        <w:t xml:space="preserve"> </w:t>
      </w:r>
      <w:r w:rsidRPr="001B7E45">
        <w:rPr>
          <w:rFonts w:ascii="Calibri" w:eastAsia="Calibri" w:hAnsi="Calibri" w:cs="Times New Roman"/>
          <w:b/>
          <w:bCs/>
          <w:kern w:val="16"/>
          <w:sz w:val="24"/>
          <w:szCs w:val="24"/>
          <w:u w:val="single"/>
          <w:lang w:bidi="he-IL"/>
        </w:rPr>
        <w:t>Times</w:t>
      </w:r>
      <w:r w:rsidRPr="001B7E45">
        <w:rPr>
          <w:rFonts w:ascii="Calibri" w:eastAsia="Calibri" w:hAnsi="Calibri" w:cs="Times New Roman"/>
          <w:b/>
          <w:bCs/>
          <w:kern w:val="16"/>
          <w:sz w:val="24"/>
          <w:szCs w:val="24"/>
          <w:lang w:bidi="he-IL"/>
        </w:rPr>
        <w:t>:</w:t>
      </w:r>
      <w:r w:rsidR="00F17D32" w:rsidRPr="001B7E45">
        <w:rPr>
          <w:rFonts w:ascii="Calibri" w:eastAsia="Calibri" w:hAnsi="Calibri" w:cs="Times New Roman"/>
          <w:b/>
          <w:bCs/>
          <w:kern w:val="16"/>
          <w:sz w:val="24"/>
          <w:szCs w:val="24"/>
          <w:lang w:bidi="he-IL"/>
        </w:rPr>
        <w:t xml:space="preserve"> </w:t>
      </w:r>
      <w:hyperlink r:id="rId12" w:history="1">
        <w:r w:rsidRPr="001B7E45">
          <w:rPr>
            <w:rFonts w:ascii="Calibri" w:eastAsia="Calibri" w:hAnsi="Calibri" w:cs="Times New Roman"/>
            <w:b/>
            <w:bCs/>
            <w:color w:val="0563C1" w:themeColor="hyperlink"/>
            <w:kern w:val="16"/>
            <w:sz w:val="22"/>
            <w:u w:val="single"/>
            <w:lang w:bidi="he-IL"/>
          </w:rPr>
          <w:t>https://www.chabad.org/calendar/candlelighting.htm</w:t>
        </w:r>
      </w:hyperlink>
      <w:r w:rsidR="00F17D32" w:rsidRPr="001B7E45">
        <w:rPr>
          <w:rFonts w:ascii="Calibri" w:eastAsia="Calibri" w:hAnsi="Calibri" w:cs="Times New Roman"/>
          <w:b/>
          <w:bCs/>
          <w:kern w:val="16"/>
          <w:sz w:val="22"/>
          <w:lang w:bidi="he-IL"/>
        </w:rPr>
        <w:t xml:space="preserve"> </w:t>
      </w:r>
    </w:p>
    <w:p w14:paraId="33F37005" w14:textId="77777777" w:rsidR="005731B9" w:rsidRPr="001B7E45" w:rsidRDefault="005731B9" w:rsidP="00E1392E">
      <w:pPr>
        <w:pBdr>
          <w:bottom w:val="double" w:sz="6" w:space="1" w:color="auto"/>
        </w:pBdr>
        <w:spacing w:after="0" w:line="240" w:lineRule="auto"/>
        <w:jc w:val="both"/>
        <w:rPr>
          <w:rFonts w:ascii="Calibri" w:eastAsia="Calibri" w:hAnsi="Calibri" w:cs="Times New Roman"/>
          <w:b/>
          <w:kern w:val="16"/>
          <w:sz w:val="22"/>
          <w:lang w:bidi="he-IL"/>
        </w:rPr>
      </w:pPr>
    </w:p>
    <w:p w14:paraId="1D1D374D" w14:textId="6DC57466" w:rsidR="005731B9" w:rsidRPr="00F02F6E" w:rsidRDefault="005731B9" w:rsidP="00E1392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F17D3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F17D3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04DF4364" w14:textId="6F10CCA2"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4291292" w14:textId="4EED0209" w:rsidR="005731B9" w:rsidRPr="00F02F6E" w:rsidRDefault="00F17D32" w:rsidP="00E1392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6BA2A34" w14:textId="157A7A22"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EF1EB74" w14:textId="6DF06D0D"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1E27D75" w14:textId="03AEF38E"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F3D3D0" w14:textId="1B3C79E7"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D119207" w14:textId="1D189809"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161BEA9E" w14:textId="55549E72" w:rsidR="005731B9"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8045B3B" w14:textId="32C208BA"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Pr>
          <w:rFonts w:ascii="Calibri" w:eastAsia="Calibri" w:hAnsi="Calibri" w:cs="Times New Roman"/>
          <w:kern w:val="16"/>
          <w:sz w:val="22"/>
          <w:lang w:bidi="he-IL"/>
        </w:rPr>
        <w:t>Honor</w:t>
      </w:r>
      <w:r w:rsidR="00F17D32">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A2CCA3C" w14:textId="533CDBC6"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53575DE6" w14:textId="5A3CEE55"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59BA354B" w14:textId="1E844993"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79B57EF" w14:textId="148294FE"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D8955EB" w14:textId="15A46B14"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8B2205E" w14:textId="53CA0D83"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049083B4" w14:textId="5906F12D"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371943CB" w14:textId="39D6F4FE"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4A8D73" w14:textId="4FE4DE24"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4A21524A" w14:textId="02FED1A4"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7B5EAEBB" w14:textId="2CF0AD78" w:rsidR="005731B9" w:rsidRPr="00F02F6E" w:rsidRDefault="005731B9" w:rsidP="00E1392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F17D3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7A623191" w14:textId="77777777" w:rsidR="005731B9" w:rsidRPr="005553C6" w:rsidRDefault="005731B9" w:rsidP="00E1392E">
      <w:pPr>
        <w:spacing w:after="0" w:line="240" w:lineRule="auto"/>
        <w:jc w:val="center"/>
        <w:rPr>
          <w:rFonts w:ascii="Calibri" w:eastAsia="Calibri" w:hAnsi="Calibri" w:cs="Times New Roman"/>
          <w:kern w:val="16"/>
          <w:sz w:val="16"/>
          <w:szCs w:val="16"/>
          <w:lang w:bidi="he-IL"/>
        </w:rPr>
      </w:pPr>
    </w:p>
    <w:p w14:paraId="24148EC6" w14:textId="10038199" w:rsidR="005731B9" w:rsidRDefault="005731B9" w:rsidP="00E1392E">
      <w:pPr>
        <w:spacing w:after="0" w:line="240" w:lineRule="auto"/>
        <w:jc w:val="both"/>
        <w:rPr>
          <w:rFonts w:ascii="Calibri" w:eastAsia="Calibri" w:hAnsi="Calibri" w:cs="Times New Roman"/>
          <w:kern w:val="16"/>
          <w:sz w:val="22"/>
          <w:lang w:bidi="he-IL"/>
        </w:rPr>
      </w:pPr>
      <w:r w:rsidRPr="001B7E45">
        <w:rPr>
          <w:rFonts w:ascii="Calibri" w:eastAsia="Calibri" w:hAnsi="Calibri" w:cs="Times New Roman"/>
          <w:b/>
          <w:bCs/>
          <w:kern w:val="16"/>
          <w:sz w:val="22"/>
          <w:lang w:bidi="he-IL"/>
        </w:rPr>
        <w:t>For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their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regular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sacrificial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giving,</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providing</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best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for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lamps,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pray</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that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GOD’s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richest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blessings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be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upon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their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lives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those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their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loved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ones,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together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with</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all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Yisrael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her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Torah</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Scholars,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amen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ve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amen!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u w:val="single"/>
          <w:lang w:bidi="he-IL"/>
        </w:rPr>
        <w:t>Also,</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great</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thank</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you</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great</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blessings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be</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upon</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all</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who</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send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comments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to</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us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about</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the</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contents</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commentary</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of</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the</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weekly</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Torah</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Seder</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and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allied</w:t>
      </w:r>
      <w:r w:rsidR="00F17D32" w:rsidRPr="001B7E45">
        <w:rPr>
          <w:rFonts w:ascii="Calibri" w:eastAsia="Calibri" w:hAnsi="Calibri" w:cs="Times New Roman"/>
          <w:b/>
          <w:bCs/>
          <w:kern w:val="16"/>
          <w:sz w:val="22"/>
          <w:u w:val="single"/>
          <w:lang w:bidi="he-IL"/>
        </w:rPr>
        <w:t xml:space="preserve"> </w:t>
      </w:r>
      <w:r w:rsidRPr="001B7E45">
        <w:rPr>
          <w:rFonts w:ascii="Calibri" w:eastAsia="Calibri" w:hAnsi="Calibri" w:cs="Times New Roman"/>
          <w:b/>
          <w:bCs/>
          <w:kern w:val="16"/>
          <w:sz w:val="22"/>
          <w:u w:val="single"/>
          <w:lang w:bidi="he-IL"/>
        </w:rPr>
        <w:t>topics</w:t>
      </w:r>
      <w:r w:rsidRPr="001B7E45">
        <w:rPr>
          <w:rFonts w:ascii="Calibri" w:eastAsia="Calibri" w:hAnsi="Calibri" w:cs="Times New Roman"/>
          <w:kern w:val="16"/>
          <w:sz w:val="22"/>
          <w:lang w:bidi="he-IL"/>
        </w:rPr>
        <w:t>.</w:t>
      </w:r>
    </w:p>
    <w:p w14:paraId="718F82ED" w14:textId="77777777" w:rsidR="005553C6" w:rsidRPr="005553C6" w:rsidRDefault="005553C6" w:rsidP="00E1392E">
      <w:pPr>
        <w:spacing w:after="0" w:line="240" w:lineRule="auto"/>
        <w:jc w:val="both"/>
        <w:rPr>
          <w:rFonts w:ascii="Calibri" w:eastAsia="Calibri" w:hAnsi="Calibri" w:cs="Times New Roman"/>
          <w:kern w:val="16"/>
          <w:sz w:val="16"/>
          <w:szCs w:val="16"/>
          <w:lang w:bidi="he-IL"/>
        </w:rPr>
      </w:pPr>
    </w:p>
    <w:p w14:paraId="43B60896" w14:textId="5D5AAFDF" w:rsidR="005731B9" w:rsidRPr="001B7E45" w:rsidRDefault="005731B9" w:rsidP="00E1392E">
      <w:pPr>
        <w:spacing w:after="0" w:line="240" w:lineRule="auto"/>
        <w:jc w:val="both"/>
        <w:rPr>
          <w:rFonts w:ascii="Calibri" w:eastAsia="Calibri" w:hAnsi="Calibri" w:cs="Times New Roman"/>
          <w:kern w:val="16"/>
          <w:sz w:val="22"/>
          <w:lang w:bidi="he-IL"/>
        </w:rPr>
      </w:pPr>
      <w:r w:rsidRPr="001B7E45">
        <w:rPr>
          <w:rFonts w:ascii="Calibri" w:eastAsia="Calibri" w:hAnsi="Calibri" w:cs="Times New Roman"/>
          <w:kern w:val="16"/>
          <w:sz w:val="22"/>
          <w:lang w:bidi="he-IL"/>
        </w:rPr>
        <w:t>Be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sure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to</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check</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both</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websites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for</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latest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updates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newest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posts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about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Torah</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current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state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affairs</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our</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world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before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Great</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coming</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day</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return</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of</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Messiah</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the</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Tikun</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and</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restoration</w:t>
      </w:r>
      <w:r w:rsidR="00F17D32" w:rsidRPr="001B7E45">
        <w:rPr>
          <w:rFonts w:ascii="Calibri" w:eastAsia="Calibri" w:hAnsi="Calibri" w:cs="Times New Roman"/>
          <w:kern w:val="16"/>
          <w:sz w:val="22"/>
          <w:lang w:bidi="he-IL"/>
        </w:rPr>
        <w:t xml:space="preserve"> </w:t>
      </w:r>
      <w:r w:rsidRPr="001B7E45">
        <w:rPr>
          <w:rFonts w:ascii="Calibri" w:eastAsia="Calibri" w:hAnsi="Calibri" w:cs="Times New Roman"/>
          <w:kern w:val="16"/>
          <w:sz w:val="22"/>
          <w:lang w:bidi="he-IL"/>
        </w:rPr>
        <w:t>following.</w:t>
      </w:r>
    </w:p>
    <w:p w14:paraId="39744759" w14:textId="77777777" w:rsidR="005731B9" w:rsidRPr="005553C6" w:rsidRDefault="005731B9" w:rsidP="00E1392E">
      <w:pPr>
        <w:spacing w:after="0" w:line="240" w:lineRule="auto"/>
        <w:jc w:val="both"/>
        <w:rPr>
          <w:rFonts w:ascii="Calibri" w:eastAsia="Calibri" w:hAnsi="Calibri" w:cs="Times New Roman"/>
          <w:kern w:val="16"/>
          <w:sz w:val="16"/>
          <w:szCs w:val="16"/>
          <w:lang w:bidi="he-IL"/>
        </w:rPr>
      </w:pPr>
    </w:p>
    <w:p w14:paraId="3CE1E78A" w14:textId="425FE159" w:rsidR="005731B9" w:rsidRPr="001B7E45" w:rsidRDefault="005731B9" w:rsidP="00E1392E">
      <w:pPr>
        <w:pBdr>
          <w:bottom w:val="double" w:sz="6" w:space="1" w:color="auto"/>
        </w:pBdr>
        <w:spacing w:after="0" w:line="240" w:lineRule="auto"/>
        <w:jc w:val="both"/>
        <w:rPr>
          <w:rFonts w:ascii="Calibri" w:eastAsia="Calibri" w:hAnsi="Calibri" w:cs="Times New Roman"/>
          <w:b/>
          <w:bCs/>
          <w:kern w:val="16"/>
          <w:sz w:val="22"/>
          <w:lang w:bidi="he-IL"/>
        </w:rPr>
      </w:pPr>
      <w:r w:rsidRPr="001B7E45">
        <w:rPr>
          <w:rFonts w:ascii="Calibri" w:eastAsia="Calibri" w:hAnsi="Calibri" w:cs="Times New Roman"/>
          <w:b/>
          <w:bCs/>
          <w:kern w:val="16"/>
          <w:sz w:val="22"/>
          <w:lang w:bidi="he-IL"/>
        </w:rPr>
        <w:t>If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want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subscribe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list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ensure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that</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never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lose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any</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commentaries,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would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like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friends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also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receive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this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commentary,</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please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do</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send</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me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an</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E-Mail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w:t>
      </w:r>
      <w:r w:rsidR="00F17D32" w:rsidRPr="001B7E45">
        <w:rPr>
          <w:rFonts w:ascii="Calibri" w:eastAsia="Calibri" w:hAnsi="Calibri" w:cs="Times New Roman"/>
          <w:b/>
          <w:bCs/>
          <w:kern w:val="16"/>
          <w:sz w:val="22"/>
          <w:lang w:bidi="he-IL"/>
        </w:rPr>
        <w:t xml:space="preserve"> </w:t>
      </w:r>
      <w:hyperlink r:id="rId13" w:history="1">
        <w:r w:rsidRPr="001B7E45">
          <w:rPr>
            <w:rStyle w:val="Hyperlink"/>
            <w:rFonts w:ascii="Calibri" w:eastAsia="Calibri" w:hAnsi="Calibri" w:cs="Times New Roman"/>
            <w:b/>
            <w:bCs/>
            <w:kern w:val="16"/>
            <w:sz w:val="22"/>
            <w:lang w:bidi="he-IL"/>
          </w:rPr>
          <w:t>chozenppl@gmail.com</w:t>
        </w:r>
      </w:hyperlink>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with</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E-Mail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the</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E-Mail</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addresses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of</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your</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friends.</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Toda</w:t>
      </w:r>
      <w:r w:rsidR="00F17D32" w:rsidRPr="001B7E45">
        <w:rPr>
          <w:rFonts w:ascii="Calibri" w:eastAsia="Calibri" w:hAnsi="Calibri" w:cs="Times New Roman"/>
          <w:b/>
          <w:bCs/>
          <w:kern w:val="16"/>
          <w:sz w:val="22"/>
          <w:lang w:bidi="he-IL"/>
        </w:rPr>
        <w:t xml:space="preserve"> </w:t>
      </w:r>
      <w:r w:rsidRPr="001B7E45">
        <w:rPr>
          <w:rFonts w:ascii="Calibri" w:eastAsia="Calibri" w:hAnsi="Calibri" w:cs="Times New Roman"/>
          <w:b/>
          <w:bCs/>
          <w:kern w:val="16"/>
          <w:sz w:val="22"/>
          <w:lang w:bidi="he-IL"/>
        </w:rPr>
        <w:t>Rabba!</w:t>
      </w:r>
    </w:p>
    <w:p w14:paraId="417C7A8A" w14:textId="77777777" w:rsidR="005731B9" w:rsidRPr="005553C6" w:rsidRDefault="005731B9" w:rsidP="00E1392E">
      <w:pPr>
        <w:pBdr>
          <w:bottom w:val="double" w:sz="6" w:space="1" w:color="auto"/>
        </w:pBdr>
        <w:spacing w:after="0" w:line="240" w:lineRule="auto"/>
        <w:jc w:val="both"/>
        <w:rPr>
          <w:rFonts w:ascii="Calibri" w:eastAsia="Calibri" w:hAnsi="Calibri" w:cs="Times New Roman"/>
          <w:b/>
          <w:bCs/>
          <w:kern w:val="16"/>
          <w:sz w:val="16"/>
          <w:szCs w:val="16"/>
          <w:lang w:bidi="he-IL"/>
        </w:rPr>
      </w:pPr>
    </w:p>
    <w:p w14:paraId="47FB6E56" w14:textId="1E99B914" w:rsidR="005731B9" w:rsidRPr="005553C6" w:rsidRDefault="005731B9" w:rsidP="00E1392E">
      <w:pPr>
        <w:spacing w:after="0" w:line="240" w:lineRule="auto"/>
        <w:jc w:val="center"/>
        <w:rPr>
          <w:rFonts w:ascii="Cambria" w:eastAsia="Calibri" w:hAnsi="Cambria" w:cs="Times New Roman"/>
          <w:b/>
          <w:bCs/>
          <w:w w:val="90"/>
          <w:kern w:val="16"/>
          <w:sz w:val="28"/>
          <w:szCs w:val="28"/>
          <w:lang w:bidi="he-IL"/>
        </w:rPr>
      </w:pPr>
      <w:r w:rsidRPr="005553C6">
        <w:rPr>
          <w:rFonts w:ascii="Cambria" w:eastAsia="Calibri" w:hAnsi="Cambria" w:cs="Times New Roman"/>
          <w:b/>
          <w:bCs/>
          <w:w w:val="90"/>
          <w:kern w:val="16"/>
          <w:sz w:val="28"/>
          <w:szCs w:val="28"/>
          <w:lang w:bidi="he-IL"/>
        </w:rPr>
        <w:lastRenderedPageBreak/>
        <w:t>Blessings</w:t>
      </w:r>
      <w:r w:rsidR="00F17D32" w:rsidRPr="005553C6">
        <w:rPr>
          <w:rFonts w:ascii="Cambria" w:eastAsia="Calibri" w:hAnsi="Cambria" w:cs="Times New Roman"/>
          <w:b/>
          <w:bCs/>
          <w:w w:val="90"/>
          <w:kern w:val="16"/>
          <w:sz w:val="28"/>
          <w:szCs w:val="28"/>
          <w:lang w:bidi="he-IL"/>
        </w:rPr>
        <w:t xml:space="preserve"> </w:t>
      </w:r>
      <w:r w:rsidRPr="005553C6">
        <w:rPr>
          <w:rFonts w:ascii="Cambria" w:eastAsia="Calibri" w:hAnsi="Cambria" w:cs="Times New Roman"/>
          <w:b/>
          <w:bCs/>
          <w:w w:val="90"/>
          <w:kern w:val="16"/>
          <w:sz w:val="28"/>
          <w:szCs w:val="28"/>
          <w:lang w:bidi="he-IL"/>
        </w:rPr>
        <w:t>Before</w:t>
      </w:r>
      <w:r w:rsidR="00F17D32" w:rsidRPr="005553C6">
        <w:rPr>
          <w:rFonts w:ascii="Cambria" w:eastAsia="Calibri" w:hAnsi="Cambria" w:cs="Times New Roman"/>
          <w:b/>
          <w:bCs/>
          <w:w w:val="90"/>
          <w:kern w:val="16"/>
          <w:sz w:val="28"/>
          <w:szCs w:val="28"/>
          <w:lang w:bidi="he-IL"/>
        </w:rPr>
        <w:t xml:space="preserve"> </w:t>
      </w:r>
      <w:r w:rsidRPr="005553C6">
        <w:rPr>
          <w:rFonts w:ascii="Cambria" w:eastAsia="Calibri" w:hAnsi="Cambria" w:cs="Times New Roman"/>
          <w:b/>
          <w:bCs/>
          <w:w w:val="90"/>
          <w:kern w:val="16"/>
          <w:sz w:val="28"/>
          <w:szCs w:val="28"/>
          <w:lang w:bidi="he-IL"/>
        </w:rPr>
        <w:t>Torah</w:t>
      </w:r>
      <w:r w:rsidR="00F17D32" w:rsidRPr="005553C6">
        <w:rPr>
          <w:rFonts w:ascii="Cambria" w:eastAsia="Calibri" w:hAnsi="Cambria" w:cs="Times New Roman"/>
          <w:b/>
          <w:bCs/>
          <w:w w:val="90"/>
          <w:kern w:val="16"/>
          <w:sz w:val="28"/>
          <w:szCs w:val="28"/>
          <w:lang w:bidi="he-IL"/>
        </w:rPr>
        <w:t xml:space="preserve"> </w:t>
      </w:r>
      <w:r w:rsidRPr="005553C6">
        <w:rPr>
          <w:rFonts w:ascii="Cambria" w:eastAsia="Calibri" w:hAnsi="Cambria" w:cs="Times New Roman"/>
          <w:b/>
          <w:bCs/>
          <w:w w:val="90"/>
          <w:kern w:val="16"/>
          <w:sz w:val="28"/>
          <w:szCs w:val="28"/>
          <w:lang w:bidi="he-IL"/>
        </w:rPr>
        <w:t>Study</w:t>
      </w:r>
    </w:p>
    <w:p w14:paraId="13C4A6F2" w14:textId="77777777" w:rsidR="005731B9" w:rsidRPr="005553C6" w:rsidRDefault="005731B9" w:rsidP="00E1392E">
      <w:pPr>
        <w:spacing w:after="0" w:line="240" w:lineRule="auto"/>
        <w:rPr>
          <w:rFonts w:ascii="Calibri" w:hAnsi="Calibri"/>
        </w:rPr>
      </w:pPr>
    </w:p>
    <w:p w14:paraId="7A455340" w14:textId="7F0AC6B9"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GOD,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universe,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sanctified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through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commandments,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actively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5097A713"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64F1623C" w14:textId="5C06C0BD"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Please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GOD,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sweeten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words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mouths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mouths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offspring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House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together,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know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Name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sake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fulfilling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delight.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teaches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1B528BF0"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48CF3E7E" w14:textId="65771A55"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our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GOD,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universe,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chose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from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nations,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gave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us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Giver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519D4C7A"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1A8BC2F5" w14:textId="6CDEAEFF"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spoke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Moses,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explaining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Commandment.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"Speak</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Aaron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sons,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teach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following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Commandment: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should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Children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Children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w:t>
      </w:r>
    </w:p>
    <w:p w14:paraId="7EC2F449"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18229912" w14:textId="444AE6D0" w:rsidR="005731B9" w:rsidRPr="005553C6" w:rsidRDefault="005731B9" w:rsidP="00E1392E">
      <w:pPr>
        <w:spacing w:after="0" w:line="240" w:lineRule="auto"/>
        <w:ind w:left="720" w:firstLine="720"/>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keep</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watch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over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02570775" w14:textId="36CA2F6F" w:rsidR="005731B9" w:rsidRPr="005553C6" w:rsidRDefault="005731B9" w:rsidP="00E1392E">
      <w:pPr>
        <w:spacing w:after="0" w:line="240" w:lineRule="auto"/>
        <w:ind w:left="720" w:firstLine="720"/>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make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Presence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enlighten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5FC5C4A8" w14:textId="3B4588FD" w:rsidR="005731B9" w:rsidRPr="005553C6" w:rsidRDefault="005731B9" w:rsidP="00E1392E">
      <w:pPr>
        <w:spacing w:after="0" w:line="240" w:lineRule="auto"/>
        <w:ind w:left="720" w:firstLine="720"/>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May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Ha-Shem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bestow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favor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grant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you</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peace.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411640DE"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0DC35B58" w14:textId="5DE8E91A"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way,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priests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link</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Name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with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Israelites,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bless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them."</w:t>
      </w:r>
    </w:p>
    <w:p w14:paraId="1A93F884"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39B1A69C" w14:textId="2B32BAFB"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These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Laws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which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did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not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mandate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specific</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amounts: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growing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produce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left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corner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field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poor;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first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fruits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offered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Temple;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offering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visits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Temple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three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times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year;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how</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much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performing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acts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kindness;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maximum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amount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person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must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p>
    <w:p w14:paraId="6F519386" w14:textId="77777777" w:rsidR="005731B9" w:rsidRPr="005553C6" w:rsidRDefault="005731B9" w:rsidP="00E1392E">
      <w:pPr>
        <w:spacing w:after="0" w:line="240" w:lineRule="auto"/>
        <w:jc w:val="both"/>
        <w:rPr>
          <w:rFonts w:ascii="Calibri" w:eastAsia="Calibri" w:hAnsi="Calibri" w:cs="Times New Roman"/>
          <w:b/>
          <w:bCs/>
          <w:kern w:val="16"/>
          <w:sz w:val="22"/>
          <w:lang w:bidi="he-IL"/>
        </w:rPr>
      </w:pPr>
    </w:p>
    <w:p w14:paraId="27956841" w14:textId="15CBD0D2" w:rsidR="005731B9" w:rsidRPr="005553C6" w:rsidRDefault="005731B9" w:rsidP="00E1392E">
      <w:pPr>
        <w:spacing w:after="0" w:line="240" w:lineRule="auto"/>
        <w:jc w:val="both"/>
        <w:rPr>
          <w:rFonts w:ascii="Calibri" w:eastAsia="Calibri" w:hAnsi="Calibri" w:cs="Times New Roman"/>
          <w:b/>
          <w:bCs/>
          <w:kern w:val="16"/>
          <w:sz w:val="22"/>
          <w:lang w:bidi="he-IL"/>
        </w:rPr>
      </w:pPr>
      <w:r w:rsidRPr="005553C6">
        <w:rPr>
          <w:rFonts w:ascii="Calibri" w:eastAsia="Calibri" w:hAnsi="Calibri" w:cs="Times New Roman"/>
          <w:b/>
          <w:bCs/>
          <w:kern w:val="16"/>
          <w:sz w:val="22"/>
          <w:lang w:bidi="he-IL"/>
        </w:rPr>
        <w:t>These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Laws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whose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benefits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person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can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often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enjoy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even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world,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even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though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primary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reward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Next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World: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are: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Honoring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one's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father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doing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acts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kindness;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early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attendance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place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morning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night;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showing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hospitality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guests;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visiting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sick;</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providing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for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financial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needs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bride;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escorting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dead;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very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engrossed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prayer;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bringing</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peace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between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two</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people,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between</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husband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and</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wife;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but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study</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Torah</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is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great</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as</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all</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of</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them</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together.</w:t>
      </w:r>
      <w:r w:rsidR="00F17D32" w:rsidRPr="005553C6">
        <w:rPr>
          <w:rFonts w:ascii="Calibri" w:eastAsia="Calibri" w:hAnsi="Calibri" w:cs="Times New Roman"/>
          <w:b/>
          <w:bCs/>
          <w:kern w:val="16"/>
          <w:sz w:val="22"/>
          <w:lang w:bidi="he-IL"/>
        </w:rPr>
        <w:t xml:space="preserve"> </w:t>
      </w:r>
      <w:r w:rsidRPr="005553C6">
        <w:rPr>
          <w:rFonts w:ascii="Calibri" w:eastAsia="Calibri" w:hAnsi="Calibri" w:cs="Times New Roman"/>
          <w:b/>
          <w:bCs/>
          <w:kern w:val="16"/>
          <w:sz w:val="22"/>
          <w:lang w:bidi="he-IL"/>
        </w:rPr>
        <w:t>Amen!</w:t>
      </w:r>
    </w:p>
    <w:p w14:paraId="29CD40BC" w14:textId="77777777" w:rsidR="005731B9" w:rsidRPr="001B7E45" w:rsidRDefault="005731B9" w:rsidP="00E1392E">
      <w:pPr>
        <w:pBdr>
          <w:bottom w:val="double" w:sz="6" w:space="1" w:color="auto"/>
        </w:pBdr>
        <w:spacing w:after="0" w:line="240" w:lineRule="auto"/>
        <w:jc w:val="both"/>
        <w:rPr>
          <w:rFonts w:ascii="Calibri" w:eastAsia="Calibri" w:hAnsi="Calibri" w:cs="Times New Roman"/>
          <w:b/>
          <w:bCs/>
          <w:kern w:val="16"/>
          <w:sz w:val="22"/>
          <w:lang w:bidi="he-IL"/>
          <w14:ligatures w14:val="all"/>
        </w:rPr>
      </w:pPr>
    </w:p>
    <w:p w14:paraId="42392BD6" w14:textId="77777777" w:rsidR="005731B9" w:rsidRPr="00C91789" w:rsidRDefault="005731B9" w:rsidP="00E1392E">
      <w:pPr>
        <w:spacing w:after="0" w:line="240" w:lineRule="auto"/>
        <w:jc w:val="both"/>
        <w:rPr>
          <w:rFonts w:ascii="Calibri" w:eastAsia="Calibri" w:hAnsi="Calibri" w:cs="Times New Roman"/>
          <w:b/>
          <w:bCs/>
          <w:kern w:val="16"/>
          <w:sz w:val="16"/>
          <w:szCs w:val="16"/>
          <w:lang w:bidi="he-IL"/>
          <w14:ligatures w14:val="all"/>
        </w:rPr>
      </w:pPr>
    </w:p>
    <w:p w14:paraId="26538BC8" w14:textId="6CA76324" w:rsidR="005731B9" w:rsidRDefault="005731B9" w:rsidP="00E1392E">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F17D32">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F17D32">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6C93559C" w14:textId="77777777" w:rsidR="006E0F9B" w:rsidRPr="00C91789" w:rsidRDefault="006E0F9B" w:rsidP="00E1392E">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4D4DFB1D" w14:textId="72A2A8A2" w:rsidR="005731B9" w:rsidRDefault="005731B9" w:rsidP="00C91789">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F17D32">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652C53FF" w14:textId="77777777" w:rsidR="00C91789" w:rsidRPr="00C91789" w:rsidRDefault="00C91789" w:rsidP="00C91789">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43A75BD4" w14:textId="6340906E" w:rsidR="005731B9" w:rsidRPr="00FD507C" w:rsidRDefault="005731B9" w:rsidP="00790B01">
      <w:pPr>
        <w:keepNext/>
        <w:keepLines/>
        <w:spacing w:after="0" w:line="240" w:lineRule="auto"/>
        <w:jc w:val="center"/>
        <w:rPr>
          <w:rFonts w:ascii="Cambria" w:eastAsia="Calibri" w:hAnsi="Cambria" w:cs="Times New Roman"/>
          <w:b/>
          <w:bCs/>
          <w:kern w:val="16"/>
          <w:sz w:val="28"/>
          <w:szCs w:val="28"/>
          <w:lang w:bidi="he-IL"/>
          <w14:ligatures w14:val="all"/>
        </w:rPr>
      </w:pPr>
      <w:bookmarkStart w:id="0" w:name="_Hlk103705631"/>
      <w:r w:rsidRPr="00FD507C">
        <w:rPr>
          <w:rFonts w:ascii="Cambria" w:eastAsia="Calibri" w:hAnsi="Cambria" w:cs="Times New Roman"/>
          <w:b/>
          <w:bCs/>
          <w:kern w:val="16"/>
          <w:sz w:val="28"/>
          <w:szCs w:val="28"/>
          <w:lang w:bidi="he-IL"/>
          <w14:ligatures w14:val="all"/>
        </w:rPr>
        <w:lastRenderedPageBreak/>
        <w:t>A</w:t>
      </w:r>
      <w:r w:rsidR="00F17D32" w:rsidRPr="00FD507C">
        <w:rPr>
          <w:rFonts w:ascii="Cambria" w:eastAsia="Calibri" w:hAnsi="Cambria" w:cs="Times New Roman"/>
          <w:b/>
          <w:bCs/>
          <w:kern w:val="16"/>
          <w:sz w:val="28"/>
          <w:szCs w:val="28"/>
          <w:lang w:bidi="he-IL"/>
          <w14:ligatures w14:val="all"/>
        </w:rPr>
        <w:t xml:space="preserve"> </w:t>
      </w:r>
      <w:r w:rsidRPr="00FD507C">
        <w:rPr>
          <w:rFonts w:ascii="Cambria" w:eastAsia="Calibri" w:hAnsi="Cambria" w:cs="Times New Roman"/>
          <w:b/>
          <w:bCs/>
          <w:kern w:val="16"/>
          <w:sz w:val="28"/>
          <w:szCs w:val="28"/>
          <w:lang w:bidi="he-IL"/>
          <w14:ligatures w14:val="all"/>
        </w:rPr>
        <w:t>Prayer</w:t>
      </w:r>
      <w:r w:rsidR="00F17D32" w:rsidRPr="00FD507C">
        <w:rPr>
          <w:rFonts w:ascii="Cambria" w:eastAsia="Calibri" w:hAnsi="Cambria" w:cs="Times New Roman"/>
          <w:b/>
          <w:bCs/>
          <w:kern w:val="16"/>
          <w:sz w:val="28"/>
          <w:szCs w:val="28"/>
          <w:lang w:bidi="he-IL"/>
          <w14:ligatures w14:val="all"/>
        </w:rPr>
        <w:t xml:space="preserve"> </w:t>
      </w:r>
      <w:r w:rsidRPr="00FD507C">
        <w:rPr>
          <w:rFonts w:ascii="Cambria" w:eastAsia="Calibri" w:hAnsi="Cambria" w:cs="Times New Roman"/>
          <w:b/>
          <w:bCs/>
          <w:kern w:val="16"/>
          <w:sz w:val="28"/>
          <w:szCs w:val="28"/>
          <w:lang w:bidi="he-IL"/>
          <w14:ligatures w14:val="all"/>
        </w:rPr>
        <w:t>for</w:t>
      </w:r>
      <w:r w:rsidR="00F17D32" w:rsidRPr="00FD507C">
        <w:rPr>
          <w:rFonts w:ascii="Cambria" w:eastAsia="Calibri" w:hAnsi="Cambria" w:cs="Times New Roman"/>
          <w:b/>
          <w:bCs/>
          <w:kern w:val="16"/>
          <w:sz w:val="28"/>
          <w:szCs w:val="28"/>
          <w:lang w:bidi="he-IL"/>
          <w14:ligatures w14:val="all"/>
        </w:rPr>
        <w:t xml:space="preserve"> </w:t>
      </w:r>
      <w:r w:rsidRPr="00FD507C">
        <w:rPr>
          <w:rFonts w:ascii="Cambria" w:eastAsia="Calibri" w:hAnsi="Cambria" w:cs="Times New Roman"/>
          <w:b/>
          <w:bCs/>
          <w:kern w:val="16"/>
          <w:sz w:val="28"/>
          <w:szCs w:val="28"/>
          <w:lang w:bidi="he-IL"/>
          <w14:ligatures w14:val="all"/>
        </w:rPr>
        <w:t>Israel</w:t>
      </w:r>
    </w:p>
    <w:p w14:paraId="067ABB1F" w14:textId="77777777" w:rsidR="005731B9" w:rsidRPr="001B7E45" w:rsidRDefault="005731B9" w:rsidP="00790B01">
      <w:pPr>
        <w:keepNext/>
        <w:keepLines/>
        <w:spacing w:after="0" w:line="240" w:lineRule="auto"/>
        <w:jc w:val="both"/>
        <w:rPr>
          <w:rFonts w:ascii="Calibri" w:eastAsia="Calibri" w:hAnsi="Calibri" w:cs="Times New Roman"/>
          <w:b/>
          <w:bCs/>
          <w:kern w:val="16"/>
          <w:sz w:val="22"/>
          <w:lang w:bidi="he-IL"/>
          <w14:ligatures w14:val="all"/>
        </w:rPr>
      </w:pPr>
    </w:p>
    <w:p w14:paraId="2D694557" w14:textId="57C05A7D" w:rsidR="005731B9" w:rsidRPr="00682250" w:rsidRDefault="005731B9" w:rsidP="00790B01">
      <w:pPr>
        <w:keepNext/>
        <w:keepLines/>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3A95F379" w14:textId="77777777" w:rsidR="005731B9" w:rsidRPr="00682250" w:rsidRDefault="005731B9" w:rsidP="00E1392E">
      <w:pPr>
        <w:spacing w:after="0" w:line="240" w:lineRule="auto"/>
        <w:jc w:val="both"/>
        <w:rPr>
          <w:rFonts w:asciiTheme="majorBidi" w:eastAsia="Calibri" w:hAnsiTheme="majorBidi" w:cstheme="majorBidi"/>
          <w:kern w:val="16"/>
          <w:sz w:val="22"/>
          <w:lang w:bidi="he-IL"/>
          <w14:ligatures w14:val="all"/>
        </w:rPr>
      </w:pPr>
    </w:p>
    <w:p w14:paraId="25AA2CC5" w14:textId="46DC20B4" w:rsidR="005731B9" w:rsidRPr="00192765" w:rsidRDefault="005731B9" w:rsidP="00E1392E">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F17D32">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0C8443CE" w14:textId="77777777" w:rsidR="005731B9" w:rsidRPr="001B7E45" w:rsidRDefault="005731B9" w:rsidP="00E1392E">
      <w:pPr>
        <w:pBdr>
          <w:bottom w:val="double" w:sz="6" w:space="1" w:color="auto"/>
        </w:pBdr>
        <w:spacing w:after="0" w:line="240" w:lineRule="auto"/>
        <w:jc w:val="both"/>
        <w:rPr>
          <w:rFonts w:ascii="Calibri" w:eastAsia="Calibri" w:hAnsi="Calibri" w:cs="Times New Roman"/>
          <w:b/>
          <w:bCs/>
          <w:kern w:val="16"/>
          <w:sz w:val="22"/>
          <w:lang w:bidi="he-IL"/>
          <w14:ligatures w14:val="all"/>
        </w:rPr>
      </w:pPr>
    </w:p>
    <w:bookmarkEnd w:id="0"/>
    <w:p w14:paraId="4929FF31" w14:textId="77777777" w:rsidR="005731B9" w:rsidRPr="001B7E45" w:rsidRDefault="005731B9" w:rsidP="00E1392E">
      <w:pPr>
        <w:spacing w:after="0" w:line="240" w:lineRule="auto"/>
        <w:jc w:val="both"/>
        <w:rPr>
          <w:rFonts w:ascii="Calibri" w:eastAsia="Book Antiqua" w:hAnsi="Calibri" w:cs="Times New Roman"/>
          <w:sz w:val="22"/>
          <w:szCs w:val="24"/>
          <w:lang w:bidi="he-IL"/>
        </w:rPr>
      </w:pPr>
    </w:p>
    <w:p w14:paraId="2D4EC10B" w14:textId="22E677B4" w:rsidR="00AD7FB1" w:rsidRPr="00AD7FB1" w:rsidRDefault="005731B9" w:rsidP="00E1392E">
      <w:pPr>
        <w:keepNext/>
        <w:widowControl w:val="0"/>
        <w:spacing w:after="0" w:line="240" w:lineRule="auto"/>
        <w:jc w:val="center"/>
        <w:rPr>
          <w:rFonts w:ascii="Calibri" w:eastAsia="Times New Roman" w:hAnsi="Calibri" w:cs="Times New Roman"/>
          <w:color w:val="000000"/>
          <w:sz w:val="22"/>
          <w:lang w:bidi="he-IL"/>
        </w:rPr>
      </w:pPr>
      <w:r>
        <w:rPr>
          <w:rFonts w:ascii="Cambria" w:eastAsia="Times New Roman" w:hAnsi="Cambria" w:cs="Calibri"/>
          <w:b/>
          <w:bCs/>
          <w:color w:val="000000"/>
          <w:sz w:val="28"/>
          <w:szCs w:val="28"/>
          <w:lang w:val="en-AU" w:bidi="he-IL"/>
        </w:rPr>
        <w:tab/>
      </w:r>
      <w:r w:rsidR="00AD7FB1" w:rsidRPr="0026298D">
        <w:rPr>
          <w:rFonts w:ascii="Cambria" w:eastAsia="Times New Roman" w:hAnsi="Cambria" w:cs="Times New Roman"/>
          <w:b/>
          <w:bCs/>
          <w:color w:val="000000"/>
          <w:sz w:val="28"/>
          <w:szCs w:val="28"/>
          <w:lang w:val="en-AU" w:bidi="he-IL"/>
        </w:rPr>
        <w:t>Shabbat:</w:t>
      </w:r>
      <w:r w:rsidR="00F17D32" w:rsidRPr="0026298D">
        <w:rPr>
          <w:rFonts w:ascii="Cambria" w:eastAsia="Times New Roman" w:hAnsi="Cambria" w:cs="Times New Roman"/>
          <w:b/>
          <w:bCs/>
          <w:color w:val="000000"/>
          <w:sz w:val="28"/>
          <w:szCs w:val="28"/>
          <w:lang w:val="en-AU" w:bidi="he-IL"/>
        </w:rPr>
        <w:t xml:space="preserve"> </w:t>
      </w:r>
      <w:r w:rsidR="00C91789">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“BaMahazeh,</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Lemor”</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“In</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a</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vision</w:t>
      </w:r>
      <w:r w:rsidR="00F17D32" w:rsidRPr="0026298D">
        <w:rPr>
          <w:rFonts w:ascii="Cambria" w:eastAsia="Times New Roman" w:hAnsi="Cambria" w:cs="Times New Roman"/>
          <w:b/>
          <w:bCs/>
          <w:color w:val="000000"/>
          <w:sz w:val="28"/>
          <w:szCs w:val="28"/>
          <w:lang w:val="en-AU" w:bidi="he-IL"/>
        </w:rPr>
        <w:t xml:space="preserve"> </w:t>
      </w:r>
      <w:r w:rsidR="00AD7FB1" w:rsidRPr="0026298D">
        <w:rPr>
          <w:rFonts w:ascii="Cambria" w:eastAsia="Times New Roman" w:hAnsi="Cambria" w:cs="Times New Roman"/>
          <w:b/>
          <w:bCs/>
          <w:color w:val="000000"/>
          <w:sz w:val="28"/>
          <w:szCs w:val="28"/>
          <w:lang w:val="en-AU" w:bidi="he-IL"/>
        </w:rPr>
        <w:t>saying”</w:t>
      </w:r>
    </w:p>
    <w:p w14:paraId="41509126" w14:textId="77777777" w:rsidR="00AD7FB1" w:rsidRPr="001B7E45" w:rsidRDefault="00AD7FB1" w:rsidP="00E1392E">
      <w:pPr>
        <w:keepNext/>
        <w:widowControl w:val="0"/>
        <w:spacing w:after="0" w:line="240" w:lineRule="auto"/>
        <w:jc w:val="both"/>
        <w:rPr>
          <w:rFonts w:ascii="Calibri" w:eastAsia="Calibri" w:hAnsi="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4"/>
        <w:gridCol w:w="3108"/>
        <w:gridCol w:w="2993"/>
      </w:tblGrid>
      <w:tr w:rsidR="00BA1B3B" w:rsidRPr="001B7E45" w14:paraId="6DFB35D8" w14:textId="77777777" w:rsidTr="00974363">
        <w:trPr>
          <w:trHeight w:val="287"/>
          <w:jc w:val="center"/>
        </w:trPr>
        <w:tc>
          <w:tcPr>
            <w:tcW w:w="0" w:type="auto"/>
            <w:tcMar>
              <w:top w:w="0" w:type="dxa"/>
              <w:left w:w="108" w:type="dxa"/>
              <w:bottom w:w="0" w:type="dxa"/>
              <w:right w:w="108" w:type="dxa"/>
            </w:tcMar>
            <w:vAlign w:val="center"/>
            <w:hideMark/>
          </w:tcPr>
          <w:p w14:paraId="4ADD2397" w14:textId="77777777"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4"/>
                <w:szCs w:val="24"/>
                <w:lang w:val="en-AU" w:bidi="he-IL"/>
              </w:rPr>
              <w:t>Shabbat</w:t>
            </w:r>
          </w:p>
        </w:tc>
        <w:tc>
          <w:tcPr>
            <w:tcW w:w="0" w:type="auto"/>
            <w:tcMar>
              <w:top w:w="0" w:type="dxa"/>
              <w:left w:w="108" w:type="dxa"/>
              <w:bottom w:w="0" w:type="dxa"/>
              <w:right w:w="108" w:type="dxa"/>
            </w:tcMar>
            <w:vAlign w:val="center"/>
            <w:hideMark/>
          </w:tcPr>
          <w:p w14:paraId="20AB27F5" w14:textId="0535733B"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4"/>
                <w:szCs w:val="24"/>
                <w:lang w:val="en-AU" w:bidi="he-IL"/>
              </w:rPr>
              <w:t>Torah Reading:</w:t>
            </w:r>
          </w:p>
        </w:tc>
        <w:tc>
          <w:tcPr>
            <w:tcW w:w="0" w:type="auto"/>
            <w:tcMar>
              <w:top w:w="0" w:type="dxa"/>
              <w:left w:w="108" w:type="dxa"/>
              <w:bottom w:w="0" w:type="dxa"/>
              <w:right w:w="108" w:type="dxa"/>
            </w:tcMar>
            <w:vAlign w:val="center"/>
            <w:hideMark/>
          </w:tcPr>
          <w:p w14:paraId="61289C26" w14:textId="5CC704FB"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BA1B3B">
              <w:rPr>
                <w:rFonts w:asciiTheme="minorHAnsi" w:eastAsia="Times New Roman" w:hAnsiTheme="minorHAnsi" w:cstheme="minorHAnsi"/>
                <w:b/>
                <w:sz w:val="22"/>
                <w:lang w:val="en-AU"/>
              </w:rPr>
              <w:t>Weekday Torah Reading:</w:t>
            </w:r>
          </w:p>
        </w:tc>
      </w:tr>
      <w:tr w:rsidR="00BA1B3B" w:rsidRPr="001B7E45" w14:paraId="7A68C254" w14:textId="77777777" w:rsidTr="00974363">
        <w:trPr>
          <w:trHeight w:val="287"/>
          <w:jc w:val="center"/>
        </w:trPr>
        <w:tc>
          <w:tcPr>
            <w:tcW w:w="0" w:type="auto"/>
            <w:tcMar>
              <w:top w:w="0" w:type="dxa"/>
              <w:left w:w="108" w:type="dxa"/>
              <w:bottom w:w="0" w:type="dxa"/>
              <w:right w:w="108" w:type="dxa"/>
            </w:tcMar>
            <w:vAlign w:val="center"/>
            <w:hideMark/>
          </w:tcPr>
          <w:p w14:paraId="594D89B7" w14:textId="1ACEFBA3" w:rsidR="00BA1B3B" w:rsidRPr="00AD7FB1" w:rsidRDefault="00BA1B3B" w:rsidP="00BA1B3B">
            <w:pPr>
              <w:keepNext/>
              <w:widowControl w:val="0"/>
              <w:spacing w:after="0" w:line="240" w:lineRule="auto"/>
              <w:jc w:val="center"/>
              <w:rPr>
                <w:rFonts w:ascii="DavidD" w:eastAsia="Times New Roman" w:hAnsi="DavidD" w:cs="Times New Roman"/>
                <w:sz w:val="22"/>
                <w:lang w:bidi="he-IL"/>
              </w:rPr>
            </w:pPr>
            <w:r w:rsidRPr="00AD7FB1">
              <w:rPr>
                <w:rFonts w:ascii="DavidD" w:eastAsia="Times New Roman" w:hAnsi="DavidD" w:cs="Times New Roman"/>
                <w:b/>
                <w:bCs/>
                <w:sz w:val="28"/>
                <w:szCs w:val="28"/>
                <w:rtl/>
                <w:lang w:bidi="he-IL"/>
              </w:rPr>
              <w:t>בַּמַּחֲזֶה</w:t>
            </w:r>
            <w:r w:rsidRPr="00AD7FB1">
              <w:rPr>
                <w:rFonts w:ascii="DavidD" w:eastAsia="Times New Roman" w:hAnsi="DavidD" w:cs="Times New Roman"/>
                <w:b/>
                <w:bCs/>
                <w:sz w:val="28"/>
                <w:szCs w:val="28"/>
                <w:rtl/>
              </w:rPr>
              <w:t>,</w:t>
            </w:r>
            <w:r>
              <w:rPr>
                <w:rFonts w:ascii="DavidD" w:eastAsia="Times New Roman" w:hAnsi="DavidD" w:cs="Times New Roman"/>
                <w:b/>
                <w:bCs/>
                <w:sz w:val="28"/>
                <w:szCs w:val="28"/>
                <w:rtl/>
              </w:rPr>
              <w:t xml:space="preserve"> </w:t>
            </w:r>
            <w:r w:rsidRPr="00AD7FB1">
              <w:rPr>
                <w:rFonts w:ascii="DavidD" w:eastAsia="Times New Roman" w:hAnsi="DavidD" w:cs="Times New Roman"/>
                <w:b/>
                <w:bCs/>
                <w:sz w:val="28"/>
                <w:szCs w:val="28"/>
                <w:rtl/>
                <w:lang w:bidi="he-IL"/>
              </w:rPr>
              <w:t>לֵאמֹר</w:t>
            </w:r>
          </w:p>
        </w:tc>
        <w:tc>
          <w:tcPr>
            <w:tcW w:w="0" w:type="auto"/>
            <w:tcMar>
              <w:top w:w="0" w:type="dxa"/>
              <w:left w:w="108" w:type="dxa"/>
              <w:bottom w:w="0" w:type="dxa"/>
              <w:right w:w="108" w:type="dxa"/>
            </w:tcMar>
            <w:vAlign w:val="center"/>
            <w:hideMark/>
          </w:tcPr>
          <w:p w14:paraId="0EA92134" w14:textId="1C63DD65"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4"/>
                <w:szCs w:val="24"/>
                <w:lang w:val="en-AU" w:bidi="he-IL"/>
              </w:rPr>
              <w:t xml:space="preserve"> </w:t>
            </w:r>
          </w:p>
        </w:tc>
        <w:tc>
          <w:tcPr>
            <w:tcW w:w="0" w:type="auto"/>
            <w:tcMar>
              <w:top w:w="0" w:type="dxa"/>
              <w:left w:w="108" w:type="dxa"/>
              <w:bottom w:w="0" w:type="dxa"/>
              <w:right w:w="108" w:type="dxa"/>
            </w:tcMar>
            <w:vAlign w:val="center"/>
            <w:hideMark/>
          </w:tcPr>
          <w:p w14:paraId="096B74B4" w14:textId="3BE17241"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Times New Roman" w:hAnsiTheme="minorHAnsi" w:cstheme="minorHAnsi"/>
                <w:b/>
                <w:bCs/>
                <w:sz w:val="22"/>
                <w:lang w:val="en-AU"/>
              </w:rPr>
              <w:t>Saturday Afternoon</w:t>
            </w:r>
          </w:p>
        </w:tc>
      </w:tr>
      <w:tr w:rsidR="00BA1B3B" w:rsidRPr="001B7E45" w14:paraId="10CCF082" w14:textId="77777777" w:rsidTr="00974363">
        <w:trPr>
          <w:trHeight w:val="257"/>
          <w:jc w:val="center"/>
        </w:trPr>
        <w:tc>
          <w:tcPr>
            <w:tcW w:w="0" w:type="auto"/>
            <w:tcMar>
              <w:top w:w="0" w:type="dxa"/>
              <w:left w:w="108" w:type="dxa"/>
              <w:bottom w:w="0" w:type="dxa"/>
              <w:right w:w="108" w:type="dxa"/>
            </w:tcMar>
            <w:vAlign w:val="center"/>
            <w:hideMark/>
          </w:tcPr>
          <w:p w14:paraId="1FF3FF69" w14:textId="4F23290B"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“BaMahazeh, Lemor”</w:t>
            </w:r>
          </w:p>
        </w:tc>
        <w:tc>
          <w:tcPr>
            <w:tcW w:w="0" w:type="auto"/>
            <w:tcMar>
              <w:top w:w="0" w:type="dxa"/>
              <w:left w:w="108" w:type="dxa"/>
              <w:bottom w:w="0" w:type="dxa"/>
              <w:right w:w="108" w:type="dxa"/>
            </w:tcMar>
            <w:vAlign w:val="center"/>
            <w:hideMark/>
          </w:tcPr>
          <w:p w14:paraId="6E9A3263" w14:textId="35FD6E5E"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1 – B’resheet 15:1-</w:t>
            </w:r>
            <w:r>
              <w:rPr>
                <w:rFonts w:ascii="Calibri" w:eastAsia="Times New Roman" w:hAnsi="Calibri" w:cs="Times New Roman"/>
                <w:sz w:val="22"/>
                <w:lang w:val="en-AU" w:bidi="he-IL"/>
              </w:rPr>
              <w:t>3</w:t>
            </w:r>
          </w:p>
        </w:tc>
        <w:tc>
          <w:tcPr>
            <w:tcW w:w="0" w:type="auto"/>
            <w:tcMar>
              <w:top w:w="0" w:type="dxa"/>
              <w:left w:w="108" w:type="dxa"/>
              <w:bottom w:w="0" w:type="dxa"/>
              <w:right w:w="108" w:type="dxa"/>
            </w:tcMar>
            <w:vAlign w:val="center"/>
            <w:hideMark/>
          </w:tcPr>
          <w:p w14:paraId="2C8BF89A" w14:textId="4C7CD842"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hAnsiTheme="minorHAnsi" w:cstheme="minorHAnsi"/>
                <w:sz w:val="22"/>
                <w:lang w:val="en-AU"/>
              </w:rPr>
              <w:t>Reader 1 – B’midbar 27:15-17</w:t>
            </w:r>
          </w:p>
        </w:tc>
      </w:tr>
      <w:tr w:rsidR="00BA1B3B" w:rsidRPr="001B7E45" w14:paraId="703AFA00" w14:textId="77777777" w:rsidTr="00974363">
        <w:trPr>
          <w:trHeight w:val="257"/>
          <w:jc w:val="center"/>
        </w:trPr>
        <w:tc>
          <w:tcPr>
            <w:tcW w:w="0" w:type="auto"/>
            <w:tcMar>
              <w:top w:w="0" w:type="dxa"/>
              <w:left w:w="108" w:type="dxa"/>
              <w:bottom w:w="0" w:type="dxa"/>
              <w:right w:w="108" w:type="dxa"/>
            </w:tcMar>
            <w:vAlign w:val="center"/>
            <w:hideMark/>
          </w:tcPr>
          <w:p w14:paraId="2133666C" w14:textId="5C711E7A"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“In a vision saying”</w:t>
            </w:r>
          </w:p>
        </w:tc>
        <w:tc>
          <w:tcPr>
            <w:tcW w:w="0" w:type="auto"/>
            <w:tcMar>
              <w:top w:w="0" w:type="dxa"/>
              <w:left w:w="108" w:type="dxa"/>
              <w:bottom w:w="0" w:type="dxa"/>
              <w:right w:w="108" w:type="dxa"/>
            </w:tcMar>
            <w:vAlign w:val="center"/>
            <w:hideMark/>
          </w:tcPr>
          <w:p w14:paraId="4BED03BE" w14:textId="583D4658"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2 – B’resheet 15:</w:t>
            </w:r>
            <w:r>
              <w:rPr>
                <w:rFonts w:ascii="Calibri" w:eastAsia="Times New Roman" w:hAnsi="Calibri" w:cs="Times New Roman"/>
                <w:sz w:val="22"/>
                <w:lang w:val="en-AU" w:bidi="he-IL"/>
              </w:rPr>
              <w:t>4-6</w:t>
            </w:r>
          </w:p>
        </w:tc>
        <w:tc>
          <w:tcPr>
            <w:tcW w:w="0" w:type="auto"/>
            <w:tcMar>
              <w:top w:w="0" w:type="dxa"/>
              <w:left w:w="108" w:type="dxa"/>
              <w:bottom w:w="0" w:type="dxa"/>
              <w:right w:w="108" w:type="dxa"/>
            </w:tcMar>
            <w:vAlign w:val="center"/>
            <w:hideMark/>
          </w:tcPr>
          <w:p w14:paraId="5EB566F0" w14:textId="328D5506"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bidi="he-IL"/>
              </w:rPr>
              <w:t>Reader 2 – B’midbar 27:18-20</w:t>
            </w:r>
          </w:p>
        </w:tc>
      </w:tr>
      <w:tr w:rsidR="00BA1B3B" w:rsidRPr="001B7E45" w14:paraId="2B3BE509" w14:textId="77777777" w:rsidTr="00974363">
        <w:trPr>
          <w:trHeight w:val="257"/>
          <w:jc w:val="center"/>
        </w:trPr>
        <w:tc>
          <w:tcPr>
            <w:tcW w:w="0" w:type="auto"/>
            <w:tcMar>
              <w:top w:w="0" w:type="dxa"/>
              <w:left w:w="108" w:type="dxa"/>
              <w:bottom w:w="0" w:type="dxa"/>
              <w:right w:w="108" w:type="dxa"/>
            </w:tcMar>
            <w:vAlign w:val="center"/>
            <w:hideMark/>
          </w:tcPr>
          <w:p w14:paraId="2195B2A9" w14:textId="33ACF6EA"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s-ES_tradnl" w:bidi="he-IL"/>
              </w:rPr>
              <w:t>“en visión, diciendo:”</w:t>
            </w:r>
          </w:p>
        </w:tc>
        <w:tc>
          <w:tcPr>
            <w:tcW w:w="0" w:type="auto"/>
            <w:tcMar>
              <w:top w:w="0" w:type="dxa"/>
              <w:left w:w="108" w:type="dxa"/>
              <w:bottom w:w="0" w:type="dxa"/>
              <w:right w:w="108" w:type="dxa"/>
            </w:tcMar>
            <w:vAlign w:val="center"/>
            <w:hideMark/>
          </w:tcPr>
          <w:p w14:paraId="06F3BD2A" w14:textId="299F67F1"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3 – B’resheet 15</w:t>
            </w:r>
            <w:r>
              <w:rPr>
                <w:rFonts w:ascii="Calibri" w:eastAsia="Times New Roman" w:hAnsi="Calibri" w:cs="Times New Roman"/>
                <w:sz w:val="22"/>
                <w:lang w:val="en-AU" w:bidi="he-IL"/>
              </w:rPr>
              <w:t>:7-9</w:t>
            </w:r>
          </w:p>
        </w:tc>
        <w:tc>
          <w:tcPr>
            <w:tcW w:w="0" w:type="auto"/>
            <w:tcMar>
              <w:top w:w="0" w:type="dxa"/>
              <w:left w:w="108" w:type="dxa"/>
              <w:bottom w:w="0" w:type="dxa"/>
              <w:right w:w="108" w:type="dxa"/>
            </w:tcMar>
            <w:vAlign w:val="center"/>
            <w:hideMark/>
          </w:tcPr>
          <w:p w14:paraId="4FAC9779" w14:textId="6B28A6CD"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bidi="he-IL"/>
              </w:rPr>
              <w:t>Reader 3 – B’midbar 27:21-23</w:t>
            </w:r>
          </w:p>
        </w:tc>
      </w:tr>
      <w:tr w:rsidR="00BA1B3B" w:rsidRPr="001B7E45" w14:paraId="4A7A975B" w14:textId="77777777" w:rsidTr="0034061F">
        <w:trPr>
          <w:trHeight w:val="287"/>
          <w:jc w:val="center"/>
        </w:trPr>
        <w:tc>
          <w:tcPr>
            <w:tcW w:w="0" w:type="auto"/>
            <w:tcMar>
              <w:top w:w="0" w:type="dxa"/>
              <w:left w:w="108" w:type="dxa"/>
              <w:bottom w:w="0" w:type="dxa"/>
              <w:right w:w="108" w:type="dxa"/>
            </w:tcMar>
            <w:vAlign w:val="center"/>
            <w:hideMark/>
          </w:tcPr>
          <w:p w14:paraId="33CE4936" w14:textId="14E45052"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B’resheet (Genesis) 15:1</w:t>
            </w:r>
            <w:r>
              <w:rPr>
                <w:rFonts w:ascii="Calibri" w:eastAsia="Times New Roman" w:hAnsi="Calibri" w:cs="Times New Roman"/>
                <w:sz w:val="22"/>
                <w:lang w:val="en-AU" w:bidi="he-IL"/>
              </w:rPr>
              <w:t>-21</w:t>
            </w:r>
          </w:p>
        </w:tc>
        <w:tc>
          <w:tcPr>
            <w:tcW w:w="0" w:type="auto"/>
            <w:tcMar>
              <w:top w:w="0" w:type="dxa"/>
              <w:left w:w="108" w:type="dxa"/>
              <w:bottom w:w="0" w:type="dxa"/>
              <w:right w:w="108" w:type="dxa"/>
            </w:tcMar>
            <w:vAlign w:val="center"/>
            <w:hideMark/>
          </w:tcPr>
          <w:p w14:paraId="0BDB6646" w14:textId="640052F2"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4 – B’resheet 1</w:t>
            </w:r>
            <w:r>
              <w:rPr>
                <w:rFonts w:ascii="Calibri" w:eastAsia="Times New Roman" w:hAnsi="Calibri" w:cs="Times New Roman"/>
                <w:sz w:val="22"/>
                <w:lang w:val="en-AU" w:bidi="he-IL"/>
              </w:rPr>
              <w:t>5:10-12</w:t>
            </w:r>
          </w:p>
        </w:tc>
        <w:tc>
          <w:tcPr>
            <w:tcW w:w="0" w:type="auto"/>
            <w:tcMar>
              <w:top w:w="0" w:type="dxa"/>
              <w:left w:w="108" w:type="dxa"/>
              <w:bottom w:w="0" w:type="dxa"/>
              <w:right w:w="108" w:type="dxa"/>
            </w:tcMar>
            <w:hideMark/>
          </w:tcPr>
          <w:p w14:paraId="7AEF541B" w14:textId="1193E782" w:rsidR="00BA1B3B" w:rsidRPr="00AD7FB1" w:rsidRDefault="00BA1B3B" w:rsidP="00BA1B3B">
            <w:pPr>
              <w:keepNext/>
              <w:widowControl w:val="0"/>
              <w:spacing w:after="0" w:line="240" w:lineRule="auto"/>
              <w:rPr>
                <w:rFonts w:ascii="Calibri" w:eastAsia="Times New Roman" w:hAnsi="Calibri" w:cs="Times New Roman"/>
                <w:sz w:val="22"/>
                <w:lang w:bidi="he-IL"/>
              </w:rPr>
            </w:pPr>
          </w:p>
        </w:tc>
      </w:tr>
      <w:tr w:rsidR="00BA1B3B" w:rsidRPr="001B7E45" w14:paraId="1513D884" w14:textId="77777777" w:rsidTr="0034061F">
        <w:trPr>
          <w:trHeight w:val="287"/>
          <w:jc w:val="center"/>
        </w:trPr>
        <w:tc>
          <w:tcPr>
            <w:tcW w:w="0" w:type="auto"/>
            <w:tcMar>
              <w:top w:w="0" w:type="dxa"/>
              <w:left w:w="108" w:type="dxa"/>
              <w:bottom w:w="0" w:type="dxa"/>
              <w:right w:w="108" w:type="dxa"/>
            </w:tcMar>
            <w:vAlign w:val="center"/>
            <w:hideMark/>
          </w:tcPr>
          <w:p w14:paraId="5C0D4829" w14:textId="001FA70E"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Ashlamatah: Isaiah 1:1-8 + 2:2-3</w:t>
            </w:r>
          </w:p>
        </w:tc>
        <w:tc>
          <w:tcPr>
            <w:tcW w:w="0" w:type="auto"/>
            <w:tcMar>
              <w:top w:w="0" w:type="dxa"/>
              <w:left w:w="108" w:type="dxa"/>
              <w:bottom w:w="0" w:type="dxa"/>
              <w:right w:w="108" w:type="dxa"/>
            </w:tcMar>
            <w:vAlign w:val="center"/>
            <w:hideMark/>
          </w:tcPr>
          <w:p w14:paraId="04963F64" w14:textId="00D8ECB2"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5 – B’resheet 1</w:t>
            </w:r>
            <w:r>
              <w:rPr>
                <w:rFonts w:ascii="Calibri" w:eastAsia="Times New Roman" w:hAnsi="Calibri" w:cs="Times New Roman"/>
                <w:sz w:val="22"/>
                <w:lang w:val="en-AU" w:bidi="he-IL"/>
              </w:rPr>
              <w:t>5:13-15</w:t>
            </w:r>
          </w:p>
        </w:tc>
        <w:tc>
          <w:tcPr>
            <w:tcW w:w="0" w:type="auto"/>
            <w:tcMar>
              <w:top w:w="0" w:type="dxa"/>
              <w:left w:w="108" w:type="dxa"/>
              <w:bottom w:w="0" w:type="dxa"/>
              <w:right w:w="108" w:type="dxa"/>
            </w:tcMar>
            <w:hideMark/>
          </w:tcPr>
          <w:p w14:paraId="130A816C" w14:textId="15A55110"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b/>
                <w:sz w:val="22"/>
                <w:lang w:val="en-AU"/>
              </w:rPr>
              <w:t>Monday &amp; Thursday</w:t>
            </w:r>
            <w:r>
              <w:rPr>
                <w:rFonts w:asciiTheme="minorHAnsi" w:eastAsia="Calibri" w:hAnsiTheme="minorHAnsi" w:cstheme="minorHAnsi"/>
                <w:b/>
                <w:sz w:val="22"/>
                <w:lang w:val="en-AU"/>
              </w:rPr>
              <w:t xml:space="preserve"> </w:t>
            </w:r>
            <w:r w:rsidRPr="00BA1B3B">
              <w:rPr>
                <w:rFonts w:asciiTheme="minorHAnsi" w:eastAsia="Calibri" w:hAnsiTheme="minorHAnsi" w:cstheme="minorHAnsi"/>
                <w:b/>
                <w:sz w:val="22"/>
                <w:lang w:val="en-AU"/>
              </w:rPr>
              <w:t>Mornings</w:t>
            </w:r>
          </w:p>
        </w:tc>
      </w:tr>
      <w:tr w:rsidR="00BA1B3B" w:rsidRPr="001B7E45" w14:paraId="3B4C836C" w14:textId="77777777" w:rsidTr="00974363">
        <w:trPr>
          <w:trHeight w:val="287"/>
          <w:jc w:val="center"/>
        </w:trPr>
        <w:tc>
          <w:tcPr>
            <w:tcW w:w="0" w:type="auto"/>
            <w:tcMar>
              <w:top w:w="0" w:type="dxa"/>
              <w:left w:w="108" w:type="dxa"/>
              <w:bottom w:w="0" w:type="dxa"/>
              <w:right w:w="108" w:type="dxa"/>
            </w:tcMar>
            <w:vAlign w:val="center"/>
            <w:hideMark/>
          </w:tcPr>
          <w:p w14:paraId="3565EFFC" w14:textId="104293B3" w:rsidR="00BA1B3B" w:rsidRPr="00AD7FB1" w:rsidRDefault="00AF7907" w:rsidP="00BA1B3B">
            <w:pPr>
              <w:keepNext/>
              <w:widowControl w:val="0"/>
              <w:spacing w:after="0" w:line="240" w:lineRule="auto"/>
              <w:rPr>
                <w:rFonts w:ascii="Calibri" w:eastAsia="Times New Roman" w:hAnsi="Calibri" w:cs="Times New Roman"/>
                <w:sz w:val="22"/>
                <w:lang w:bidi="he-IL"/>
              </w:rPr>
            </w:pPr>
            <w:r>
              <w:rPr>
                <w:rFonts w:ascii="Calibri" w:eastAsia="Times New Roman" w:hAnsi="Calibri" w:cs="Times New Roman"/>
                <w:sz w:val="22"/>
                <w:lang w:bidi="he-IL"/>
              </w:rPr>
              <w:t xml:space="preserve">          1 Samuel: 20:18, 42</w:t>
            </w:r>
          </w:p>
        </w:tc>
        <w:tc>
          <w:tcPr>
            <w:tcW w:w="0" w:type="auto"/>
            <w:tcMar>
              <w:top w:w="0" w:type="dxa"/>
              <w:left w:w="108" w:type="dxa"/>
              <w:bottom w:w="0" w:type="dxa"/>
              <w:right w:w="108" w:type="dxa"/>
            </w:tcMar>
            <w:vAlign w:val="center"/>
            <w:hideMark/>
          </w:tcPr>
          <w:p w14:paraId="22B45A95" w14:textId="2ABBB656"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6 – B’resheet 1</w:t>
            </w:r>
            <w:r>
              <w:rPr>
                <w:rFonts w:ascii="Calibri" w:eastAsia="Times New Roman" w:hAnsi="Calibri" w:cs="Times New Roman"/>
                <w:sz w:val="22"/>
                <w:lang w:val="en-AU" w:bidi="he-IL"/>
              </w:rPr>
              <w:t>5</w:t>
            </w:r>
            <w:r w:rsidRPr="001B7E45">
              <w:rPr>
                <w:rFonts w:ascii="Calibri" w:eastAsia="Times New Roman" w:hAnsi="Calibri" w:cs="Times New Roman"/>
                <w:sz w:val="22"/>
                <w:lang w:val="en-AU" w:bidi="he-IL"/>
              </w:rPr>
              <w:t>:</w:t>
            </w:r>
            <w:r>
              <w:rPr>
                <w:rFonts w:ascii="Calibri" w:eastAsia="Times New Roman" w:hAnsi="Calibri" w:cs="Times New Roman"/>
                <w:sz w:val="22"/>
                <w:lang w:val="en-AU" w:bidi="he-IL"/>
              </w:rPr>
              <w:t>16-18</w:t>
            </w:r>
          </w:p>
        </w:tc>
        <w:tc>
          <w:tcPr>
            <w:tcW w:w="0" w:type="auto"/>
            <w:tcMar>
              <w:top w:w="0" w:type="dxa"/>
              <w:left w:w="108" w:type="dxa"/>
              <w:bottom w:w="0" w:type="dxa"/>
              <w:right w:w="108" w:type="dxa"/>
            </w:tcMar>
            <w:vAlign w:val="center"/>
            <w:hideMark/>
          </w:tcPr>
          <w:p w14:paraId="7C03DD44" w14:textId="2AF17361"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rPr>
              <w:t>Reader 1 – B’midbar 27:15-17</w:t>
            </w:r>
          </w:p>
        </w:tc>
      </w:tr>
      <w:tr w:rsidR="00BA1B3B" w:rsidRPr="001B7E45" w14:paraId="1033B0E0" w14:textId="77777777" w:rsidTr="00974363">
        <w:trPr>
          <w:trHeight w:val="287"/>
          <w:jc w:val="center"/>
        </w:trPr>
        <w:tc>
          <w:tcPr>
            <w:tcW w:w="0" w:type="auto"/>
            <w:tcMar>
              <w:top w:w="0" w:type="dxa"/>
              <w:left w:w="108" w:type="dxa"/>
              <w:bottom w:w="0" w:type="dxa"/>
              <w:right w:w="108" w:type="dxa"/>
            </w:tcMar>
            <w:vAlign w:val="center"/>
            <w:hideMark/>
          </w:tcPr>
          <w:p w14:paraId="015A9AAF" w14:textId="2F846371"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Tehillim (Psalms) 1</w:t>
            </w:r>
            <w:r>
              <w:rPr>
                <w:rFonts w:ascii="Calibri" w:eastAsia="Times New Roman" w:hAnsi="Calibri" w:cs="Times New Roman"/>
                <w:sz w:val="22"/>
                <w:lang w:val="en-AU" w:bidi="he-IL"/>
              </w:rPr>
              <w:t>2:1-9</w:t>
            </w:r>
          </w:p>
        </w:tc>
        <w:tc>
          <w:tcPr>
            <w:tcW w:w="0" w:type="auto"/>
            <w:tcMar>
              <w:top w:w="0" w:type="dxa"/>
              <w:left w:w="108" w:type="dxa"/>
              <w:bottom w:w="0" w:type="dxa"/>
              <w:right w:w="108" w:type="dxa"/>
            </w:tcMar>
            <w:vAlign w:val="center"/>
            <w:hideMark/>
          </w:tcPr>
          <w:p w14:paraId="0BECD3E4" w14:textId="4C8DFAA8"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Reader 7 – B’resheet 1</w:t>
            </w:r>
            <w:r>
              <w:rPr>
                <w:rFonts w:ascii="Calibri" w:eastAsia="Times New Roman" w:hAnsi="Calibri" w:cs="Times New Roman"/>
                <w:sz w:val="22"/>
                <w:lang w:val="en-AU" w:bidi="he-IL"/>
              </w:rPr>
              <w:t>5</w:t>
            </w:r>
            <w:r w:rsidRPr="001B7E45">
              <w:rPr>
                <w:rFonts w:ascii="Calibri" w:eastAsia="Times New Roman" w:hAnsi="Calibri" w:cs="Times New Roman"/>
                <w:sz w:val="22"/>
                <w:lang w:val="en-AU" w:bidi="he-IL"/>
              </w:rPr>
              <w:t>:1</w:t>
            </w:r>
            <w:r>
              <w:rPr>
                <w:rFonts w:ascii="Calibri" w:eastAsia="Times New Roman" w:hAnsi="Calibri" w:cs="Times New Roman"/>
                <w:sz w:val="22"/>
                <w:lang w:val="en-AU" w:bidi="he-IL"/>
              </w:rPr>
              <w:t>9</w:t>
            </w:r>
            <w:r w:rsidRPr="001B7E45">
              <w:rPr>
                <w:rFonts w:ascii="Calibri" w:eastAsia="Times New Roman" w:hAnsi="Calibri" w:cs="Times New Roman"/>
                <w:sz w:val="22"/>
                <w:lang w:val="en-AU" w:bidi="he-IL"/>
              </w:rPr>
              <w:t>-</w:t>
            </w:r>
            <w:r>
              <w:rPr>
                <w:rFonts w:ascii="Calibri" w:eastAsia="Times New Roman" w:hAnsi="Calibri" w:cs="Times New Roman"/>
                <w:sz w:val="22"/>
                <w:lang w:val="en-AU" w:bidi="he-IL"/>
              </w:rPr>
              <w:t>21</w:t>
            </w:r>
          </w:p>
        </w:tc>
        <w:tc>
          <w:tcPr>
            <w:tcW w:w="0" w:type="auto"/>
            <w:tcMar>
              <w:top w:w="0" w:type="dxa"/>
              <w:left w:w="108" w:type="dxa"/>
              <w:bottom w:w="0" w:type="dxa"/>
              <w:right w:w="108" w:type="dxa"/>
            </w:tcMar>
            <w:vAlign w:val="center"/>
            <w:hideMark/>
          </w:tcPr>
          <w:p w14:paraId="17897AAB" w14:textId="49DBF933"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BA1B3B">
              <w:rPr>
                <w:rFonts w:asciiTheme="minorHAnsi" w:eastAsia="Calibri" w:hAnsiTheme="minorHAnsi" w:cstheme="minorHAnsi"/>
                <w:sz w:val="22"/>
                <w:lang w:val="en-AU" w:bidi="he-IL"/>
              </w:rPr>
              <w:t>Reader 2 – B’midbar 27:18-20</w:t>
            </w:r>
          </w:p>
        </w:tc>
      </w:tr>
      <w:tr w:rsidR="00BA1B3B" w:rsidRPr="001B7E45" w14:paraId="5F4DACA4" w14:textId="77777777" w:rsidTr="00974363">
        <w:trPr>
          <w:trHeight w:val="287"/>
          <w:jc w:val="center"/>
        </w:trPr>
        <w:tc>
          <w:tcPr>
            <w:tcW w:w="0" w:type="auto"/>
            <w:tcMar>
              <w:top w:w="0" w:type="dxa"/>
              <w:left w:w="108" w:type="dxa"/>
              <w:bottom w:w="0" w:type="dxa"/>
              <w:right w:w="108" w:type="dxa"/>
            </w:tcMar>
            <w:vAlign w:val="center"/>
            <w:hideMark/>
          </w:tcPr>
          <w:p w14:paraId="2A154CCB" w14:textId="2DD8D77C"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 xml:space="preserve"> </w:t>
            </w:r>
          </w:p>
        </w:tc>
        <w:tc>
          <w:tcPr>
            <w:tcW w:w="0" w:type="auto"/>
            <w:tcMar>
              <w:top w:w="0" w:type="dxa"/>
              <w:left w:w="108" w:type="dxa"/>
              <w:bottom w:w="0" w:type="dxa"/>
              <w:right w:w="108" w:type="dxa"/>
            </w:tcMar>
            <w:vAlign w:val="center"/>
            <w:hideMark/>
          </w:tcPr>
          <w:p w14:paraId="0E2FC78D" w14:textId="4485BC35" w:rsidR="00BA1B3B" w:rsidRPr="00AD7FB1" w:rsidRDefault="00BA1B3B" w:rsidP="00253448">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 xml:space="preserve">    Maftir – </w:t>
            </w:r>
            <w:r w:rsidR="00253448" w:rsidRPr="00253448">
              <w:rPr>
                <w:rFonts w:ascii="Calibri" w:eastAsia="Times New Roman" w:hAnsi="Calibri" w:cs="Times New Roman"/>
                <w:sz w:val="22"/>
                <w:lang w:val="en-AU" w:bidi="he-IL"/>
              </w:rPr>
              <w:t>B’resheet 15:1</w:t>
            </w:r>
            <w:r w:rsidR="00253448">
              <w:rPr>
                <w:rFonts w:ascii="Calibri" w:eastAsia="Times New Roman" w:hAnsi="Calibri" w:cs="Times New Roman"/>
                <w:sz w:val="22"/>
                <w:lang w:val="en-AU" w:bidi="he-IL"/>
              </w:rPr>
              <w:t>7</w:t>
            </w:r>
            <w:r w:rsidR="00253448" w:rsidRPr="00253448">
              <w:rPr>
                <w:rFonts w:ascii="Calibri" w:eastAsia="Times New Roman" w:hAnsi="Calibri" w:cs="Times New Roman"/>
                <w:sz w:val="22"/>
                <w:lang w:val="en-AU" w:bidi="he-IL"/>
              </w:rPr>
              <w:t>-21</w:t>
            </w:r>
          </w:p>
        </w:tc>
        <w:tc>
          <w:tcPr>
            <w:tcW w:w="0" w:type="auto"/>
            <w:tcMar>
              <w:top w:w="0" w:type="dxa"/>
              <w:left w:w="108" w:type="dxa"/>
              <w:bottom w:w="0" w:type="dxa"/>
              <w:right w:w="108" w:type="dxa"/>
            </w:tcMar>
            <w:vAlign w:val="center"/>
            <w:hideMark/>
          </w:tcPr>
          <w:p w14:paraId="2A41B280" w14:textId="77777777" w:rsidR="00BA1B3B" w:rsidRPr="00BA1B3B" w:rsidRDefault="00BA1B3B" w:rsidP="00BA1B3B">
            <w:pPr>
              <w:spacing w:after="0" w:line="240" w:lineRule="auto"/>
              <w:jc w:val="both"/>
              <w:rPr>
                <w:rFonts w:asciiTheme="minorHAnsi" w:eastAsia="Calibri" w:hAnsiTheme="minorHAnsi" w:cstheme="minorHAnsi"/>
                <w:sz w:val="22"/>
                <w:lang w:val="en-AU" w:bidi="he-IL"/>
              </w:rPr>
            </w:pPr>
            <w:r w:rsidRPr="00BA1B3B">
              <w:rPr>
                <w:rFonts w:asciiTheme="minorHAnsi" w:eastAsia="Calibri" w:hAnsiTheme="minorHAnsi" w:cstheme="minorHAnsi"/>
                <w:sz w:val="22"/>
                <w:lang w:val="en-AU" w:bidi="he-IL"/>
              </w:rPr>
              <w:t>Reader 3 – B’midbar 27:21-23</w:t>
            </w:r>
          </w:p>
          <w:p w14:paraId="5A07261A" w14:textId="16F403C7" w:rsidR="00BA1B3B" w:rsidRPr="00AD7FB1" w:rsidRDefault="00BA1B3B" w:rsidP="00BA1B3B">
            <w:pPr>
              <w:keepNext/>
              <w:widowControl w:val="0"/>
              <w:spacing w:after="0" w:line="240" w:lineRule="auto"/>
              <w:rPr>
                <w:rFonts w:ascii="Calibri" w:eastAsia="Times New Roman" w:hAnsi="Calibri" w:cs="Times New Roman"/>
                <w:sz w:val="22"/>
                <w:lang w:bidi="he-IL"/>
              </w:rPr>
            </w:pPr>
          </w:p>
        </w:tc>
      </w:tr>
      <w:tr w:rsidR="00BA1B3B" w:rsidRPr="001B7E45" w14:paraId="7463523F" w14:textId="77777777" w:rsidTr="00974363">
        <w:trPr>
          <w:trHeight w:val="20"/>
          <w:jc w:val="center"/>
        </w:trPr>
        <w:tc>
          <w:tcPr>
            <w:tcW w:w="0" w:type="auto"/>
            <w:tcMar>
              <w:top w:w="0" w:type="dxa"/>
              <w:left w:w="108" w:type="dxa"/>
              <w:bottom w:w="0" w:type="dxa"/>
              <w:right w:w="108" w:type="dxa"/>
            </w:tcMar>
            <w:vAlign w:val="center"/>
            <w:hideMark/>
          </w:tcPr>
          <w:p w14:paraId="41E4F508" w14:textId="4C636DA7"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N.C.: Mark 1:32-34</w:t>
            </w:r>
          </w:p>
          <w:p w14:paraId="07990B80" w14:textId="1FCD63D8" w:rsidR="00BA1B3B" w:rsidRPr="00AD7FB1" w:rsidRDefault="00BA1B3B" w:rsidP="00BA1B3B">
            <w:pPr>
              <w:keepNext/>
              <w:widowControl w:val="0"/>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sz w:val="22"/>
                <w:lang w:val="en-AU" w:bidi="he-IL"/>
              </w:rPr>
              <w:t>Luke 4:40-41</w:t>
            </w:r>
          </w:p>
        </w:tc>
        <w:tc>
          <w:tcPr>
            <w:tcW w:w="0" w:type="auto"/>
            <w:tcMar>
              <w:top w:w="0" w:type="dxa"/>
              <w:left w:w="108" w:type="dxa"/>
              <w:bottom w:w="0" w:type="dxa"/>
              <w:right w:w="108" w:type="dxa"/>
            </w:tcMar>
            <w:vAlign w:val="center"/>
            <w:hideMark/>
          </w:tcPr>
          <w:p w14:paraId="155AEDF1" w14:textId="0451F107" w:rsidR="00BA1B3B" w:rsidRPr="00AD7FB1" w:rsidRDefault="00BA1B3B" w:rsidP="00BA1B3B">
            <w:pPr>
              <w:keepNext/>
              <w:widowControl w:val="0"/>
              <w:spacing w:after="0" w:line="240" w:lineRule="auto"/>
              <w:rPr>
                <w:rFonts w:ascii="Calibri" w:eastAsia="Times New Roman" w:hAnsi="Calibri" w:cs="Times New Roman"/>
                <w:sz w:val="22"/>
                <w:lang w:bidi="he-IL"/>
              </w:rPr>
            </w:pPr>
            <w:r w:rsidRPr="001B7E45">
              <w:rPr>
                <w:rFonts w:ascii="Calibri" w:eastAsia="Times New Roman" w:hAnsi="Calibri" w:cs="Times New Roman"/>
                <w:sz w:val="22"/>
                <w:lang w:val="en-AU" w:bidi="he-IL"/>
              </w:rPr>
              <w:t xml:space="preserve"> Yeshayahu (Isaiah) </w:t>
            </w:r>
            <w:r w:rsidRPr="0026298D">
              <w:rPr>
                <w:rFonts w:ascii="Calibri" w:eastAsia="Times New Roman" w:hAnsi="Calibri" w:cs="Times New Roman"/>
                <w:sz w:val="22"/>
                <w:lang w:val="en-AU" w:bidi="he-IL"/>
              </w:rPr>
              <w:t>1:1-8 + 2:2-3</w:t>
            </w:r>
          </w:p>
        </w:tc>
        <w:tc>
          <w:tcPr>
            <w:tcW w:w="0" w:type="auto"/>
            <w:tcMar>
              <w:top w:w="0" w:type="dxa"/>
              <w:left w:w="108" w:type="dxa"/>
              <w:bottom w:w="0" w:type="dxa"/>
              <w:right w:w="108" w:type="dxa"/>
            </w:tcMar>
            <w:vAlign w:val="center"/>
            <w:hideMark/>
          </w:tcPr>
          <w:p w14:paraId="5C66F21E" w14:textId="234F1AB8" w:rsidR="00BA1B3B" w:rsidRPr="00AD7FB1" w:rsidRDefault="00BA1B3B" w:rsidP="00BA1B3B">
            <w:pPr>
              <w:keepNext/>
              <w:widowControl w:val="0"/>
              <w:spacing w:after="0" w:line="240" w:lineRule="auto"/>
              <w:rPr>
                <w:rFonts w:ascii="Calibri" w:eastAsia="Times New Roman" w:hAnsi="Calibri" w:cs="Times New Roman"/>
                <w:sz w:val="22"/>
                <w:lang w:bidi="he-IL"/>
              </w:rPr>
            </w:pPr>
          </w:p>
        </w:tc>
      </w:tr>
    </w:tbl>
    <w:p w14:paraId="6B2FCDF8" w14:textId="33E6D15F" w:rsidR="005731B9" w:rsidRDefault="005731B9" w:rsidP="00E1392E">
      <w:pPr>
        <w:tabs>
          <w:tab w:val="left" w:pos="2108"/>
        </w:tabs>
        <w:spacing w:after="0" w:line="240" w:lineRule="auto"/>
        <w:jc w:val="both"/>
        <w:rPr>
          <w:rFonts w:ascii="Cambria" w:eastAsia="Times New Roman" w:hAnsi="Cambria" w:cs="Calibri"/>
          <w:b/>
          <w:bCs/>
          <w:color w:val="000000"/>
          <w:sz w:val="28"/>
          <w:szCs w:val="28"/>
          <w:lang w:val="en-AU" w:bidi="he-IL"/>
        </w:rPr>
      </w:pPr>
    </w:p>
    <w:p w14:paraId="0F2437BC" w14:textId="77777777" w:rsidR="00AD7FB1" w:rsidRPr="001B7E45" w:rsidRDefault="00AD7FB1" w:rsidP="00790B01">
      <w:pPr>
        <w:pBdr>
          <w:bottom w:val="double" w:sz="6" w:space="1" w:color="auto"/>
        </w:pBdr>
        <w:spacing w:after="0" w:line="240" w:lineRule="auto"/>
        <w:jc w:val="both"/>
        <w:rPr>
          <w:rFonts w:ascii="Calibri" w:eastAsia="Calibri" w:hAnsi="Calibri" w:cs="Times New Roman"/>
          <w:w w:val="90"/>
          <w:kern w:val="16"/>
          <w:sz w:val="22"/>
          <w:lang w:bidi="he-IL"/>
          <w14:ligatures w14:val="all"/>
        </w:rPr>
      </w:pPr>
    </w:p>
    <w:p w14:paraId="7B7AE40F" w14:textId="77777777" w:rsidR="00AD7FB1" w:rsidRPr="001B7E45" w:rsidRDefault="00AD7FB1" w:rsidP="00790B01">
      <w:pPr>
        <w:spacing w:after="0" w:line="240" w:lineRule="auto"/>
        <w:jc w:val="both"/>
        <w:rPr>
          <w:rFonts w:ascii="Calibri" w:eastAsia="Calibri" w:hAnsi="Calibri" w:cs="Times New Roman"/>
          <w:sz w:val="22"/>
          <w:lang w:bidi="he-IL"/>
        </w:rPr>
      </w:pPr>
    </w:p>
    <w:p w14:paraId="348C1F91" w14:textId="50C966BF" w:rsidR="00AD7FB1" w:rsidRPr="001B7E45" w:rsidRDefault="00AD7FB1" w:rsidP="00790B01">
      <w:pPr>
        <w:spacing w:after="0" w:line="240" w:lineRule="auto"/>
        <w:jc w:val="center"/>
        <w:rPr>
          <w:rFonts w:ascii="Calibri" w:eastAsia="Calibri" w:hAnsi="Calibri" w:cs="Times New Roman"/>
          <w:sz w:val="22"/>
          <w:lang w:bidi="he-IL"/>
        </w:rPr>
      </w:pPr>
      <w:r w:rsidRPr="001D4A2F">
        <w:rPr>
          <w:rFonts w:ascii="Cambria" w:eastAsia="Times New Roman" w:hAnsi="Cambria" w:cs="Times New Roman"/>
          <w:b/>
          <w:bCs/>
          <w:color w:val="000000"/>
          <w:sz w:val="28"/>
          <w:szCs w:val="28"/>
          <w:lang w:val="en-AU" w:bidi="he-IL"/>
        </w:rPr>
        <w:t>Contents</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of</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the</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Torah</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Seder</w:t>
      </w:r>
    </w:p>
    <w:p w14:paraId="7EA3CAEC" w14:textId="77777777" w:rsidR="00AD7FB1" w:rsidRPr="00935D4E" w:rsidRDefault="00AD7FB1" w:rsidP="00790B01">
      <w:pPr>
        <w:spacing w:after="0" w:line="240" w:lineRule="auto"/>
        <w:jc w:val="both"/>
        <w:rPr>
          <w:rFonts w:ascii="Calibri" w:eastAsia="Calibri" w:hAnsi="Calibri" w:cs="Times New Roman"/>
          <w:sz w:val="24"/>
          <w:szCs w:val="24"/>
          <w:lang w:bidi="he-IL"/>
        </w:rPr>
      </w:pPr>
    </w:p>
    <w:p w14:paraId="482E268F" w14:textId="77777777" w:rsidR="00253448" w:rsidRPr="00935D4E" w:rsidRDefault="00AD7FB1" w:rsidP="00270816">
      <w:pPr>
        <w:pStyle w:val="ListParagraph"/>
        <w:numPr>
          <w:ilvl w:val="0"/>
          <w:numId w:val="3"/>
        </w:numPr>
        <w:spacing w:after="0" w:line="240" w:lineRule="auto"/>
        <w:ind w:left="2160"/>
        <w:rPr>
          <w:rFonts w:ascii="Calibri" w:eastAsia="Times New Roman" w:hAnsi="Calibri" w:cs="Times New Roman"/>
          <w:color w:val="000000"/>
          <w:sz w:val="24"/>
          <w:szCs w:val="24"/>
          <w:lang w:bidi="he-IL"/>
        </w:rPr>
      </w:pPr>
      <w:r w:rsidRPr="00935D4E">
        <w:rPr>
          <w:rFonts w:ascii="Calibri" w:eastAsia="Times New Roman" w:hAnsi="Calibri" w:cs="Times New Roman"/>
          <w:color w:val="000000"/>
          <w:sz w:val="24"/>
          <w:szCs w:val="24"/>
          <w:lang w:val="en-AU" w:bidi="he-IL"/>
        </w:rPr>
        <w:t>G-d’s</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Revelation</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of</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Himself</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as</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Shield</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and</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Reward</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Genesis</w:t>
      </w:r>
      <w:r w:rsidR="00F17D32" w:rsidRPr="00935D4E">
        <w:rPr>
          <w:rFonts w:ascii="Calibri" w:eastAsia="Times New Roman" w:hAnsi="Calibri" w:cs="Times New Roman"/>
          <w:color w:val="000000"/>
          <w:sz w:val="24"/>
          <w:szCs w:val="24"/>
          <w:lang w:val="en-AU" w:bidi="he-IL"/>
        </w:rPr>
        <w:t xml:space="preserve"> </w:t>
      </w:r>
      <w:r w:rsidRPr="00935D4E">
        <w:rPr>
          <w:rFonts w:ascii="Calibri" w:eastAsia="Times New Roman" w:hAnsi="Calibri" w:cs="Times New Roman"/>
          <w:color w:val="000000"/>
          <w:sz w:val="24"/>
          <w:szCs w:val="24"/>
          <w:lang w:val="en-AU" w:bidi="he-IL"/>
        </w:rPr>
        <w:t>15:1-5</w:t>
      </w:r>
      <w:r w:rsidR="00253448" w:rsidRPr="00935D4E">
        <w:rPr>
          <w:rFonts w:ascii="Calibri" w:eastAsia="Times New Roman" w:hAnsi="Calibri" w:cs="Times New Roman"/>
          <w:color w:val="000000"/>
          <w:sz w:val="24"/>
          <w:szCs w:val="24"/>
          <w:lang w:val="en-AU" w:bidi="he-IL"/>
        </w:rPr>
        <w:t xml:space="preserve"> </w:t>
      </w:r>
    </w:p>
    <w:p w14:paraId="4170FC96" w14:textId="77777777" w:rsidR="00253448" w:rsidRPr="00935D4E" w:rsidRDefault="00F17D32" w:rsidP="004F02E0">
      <w:pPr>
        <w:pStyle w:val="ListParagraph"/>
        <w:numPr>
          <w:ilvl w:val="0"/>
          <w:numId w:val="3"/>
        </w:numPr>
        <w:spacing w:after="0" w:line="240" w:lineRule="auto"/>
        <w:ind w:left="2160"/>
        <w:rPr>
          <w:rFonts w:ascii="Calibri" w:eastAsia="Times New Roman" w:hAnsi="Calibri" w:cs="Times New Roman"/>
          <w:color w:val="000000"/>
          <w:sz w:val="24"/>
          <w:szCs w:val="24"/>
          <w:lang w:bidi="he-IL"/>
        </w:rPr>
      </w:pP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Abraham’s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Faithful</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Obedience</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and</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Trust</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in</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Ha-Shem</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Genesis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15:6</w:t>
      </w:r>
    </w:p>
    <w:p w14:paraId="79723AB6" w14:textId="77777777" w:rsidR="00253448" w:rsidRPr="00935D4E" w:rsidRDefault="00F17D32" w:rsidP="00460BF5">
      <w:pPr>
        <w:pStyle w:val="ListParagraph"/>
        <w:numPr>
          <w:ilvl w:val="0"/>
          <w:numId w:val="3"/>
        </w:numPr>
        <w:spacing w:after="0" w:line="240" w:lineRule="auto"/>
        <w:ind w:left="2160"/>
        <w:rPr>
          <w:rFonts w:ascii="Calibri" w:eastAsia="Times New Roman" w:hAnsi="Calibri" w:cs="Times New Roman"/>
          <w:color w:val="000000"/>
          <w:sz w:val="24"/>
          <w:szCs w:val="24"/>
          <w:lang w:bidi="he-IL"/>
        </w:rPr>
      </w:pP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The</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Covenant</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Between</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the</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Pieces-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Genesis</w:t>
      </w:r>
      <w:r w:rsidRPr="00935D4E">
        <w:rPr>
          <w:rFonts w:ascii="Calibri" w:eastAsia="Times New Roman" w:hAnsi="Calibri" w:cs="Times New Roman"/>
          <w:color w:val="000000"/>
          <w:sz w:val="24"/>
          <w:szCs w:val="24"/>
          <w:lang w:val="en-AU" w:bidi="he-IL"/>
        </w:rPr>
        <w:t xml:space="preserve"> </w:t>
      </w:r>
      <w:r w:rsidR="00AD7FB1" w:rsidRPr="00935D4E">
        <w:rPr>
          <w:rFonts w:ascii="Calibri" w:eastAsia="Times New Roman" w:hAnsi="Calibri" w:cs="Times New Roman"/>
          <w:color w:val="000000"/>
          <w:sz w:val="24"/>
          <w:szCs w:val="24"/>
          <w:lang w:val="en-AU" w:bidi="he-IL"/>
        </w:rPr>
        <w:t>15:7-21</w:t>
      </w:r>
    </w:p>
    <w:p w14:paraId="5ECA8C5F" w14:textId="77777777" w:rsidR="00AD7FB1" w:rsidRPr="001B7E45" w:rsidRDefault="00AD7FB1" w:rsidP="00790B01">
      <w:pPr>
        <w:pBdr>
          <w:bottom w:val="double" w:sz="6" w:space="1" w:color="auto"/>
        </w:pBdr>
        <w:spacing w:after="0" w:line="240" w:lineRule="auto"/>
        <w:jc w:val="both"/>
        <w:rPr>
          <w:rFonts w:ascii="Calibri" w:eastAsia="Calibri" w:hAnsi="Calibri" w:cs="Times New Roman"/>
          <w:sz w:val="22"/>
          <w:lang w:bidi="he-IL"/>
        </w:rPr>
      </w:pPr>
    </w:p>
    <w:p w14:paraId="1B77F8DF" w14:textId="77777777" w:rsidR="00AD7FB1" w:rsidRPr="001B7E45" w:rsidRDefault="00AD7FB1" w:rsidP="00790B01">
      <w:pPr>
        <w:spacing w:after="0" w:line="240" w:lineRule="auto"/>
        <w:jc w:val="both"/>
        <w:rPr>
          <w:rFonts w:ascii="Calibri" w:eastAsia="Calibri" w:hAnsi="Calibri" w:cs="Times New Roman"/>
          <w:sz w:val="22"/>
          <w:lang w:bidi="he-IL"/>
        </w:rPr>
      </w:pPr>
    </w:p>
    <w:p w14:paraId="389C228D" w14:textId="77777777" w:rsidR="00790B01" w:rsidRPr="0026298D" w:rsidRDefault="00790B01">
      <w:pPr>
        <w:rPr>
          <w:rFonts w:ascii="Cambria" w:eastAsia="Times New Roman" w:hAnsi="Cambria" w:cs="Times New Roman"/>
          <w:b/>
          <w:bCs/>
          <w:color w:val="000000"/>
          <w:sz w:val="28"/>
          <w:szCs w:val="28"/>
          <w:lang w:val="en-AU" w:bidi="he-IL"/>
        </w:rPr>
      </w:pPr>
      <w:r w:rsidRPr="0026298D">
        <w:rPr>
          <w:rFonts w:ascii="Cambria" w:eastAsia="Times New Roman" w:hAnsi="Cambria" w:cs="Times New Roman"/>
          <w:b/>
          <w:bCs/>
          <w:color w:val="000000"/>
          <w:sz w:val="28"/>
          <w:szCs w:val="28"/>
          <w:lang w:val="en-AU" w:bidi="he-IL"/>
        </w:rPr>
        <w:br w:type="page"/>
      </w:r>
    </w:p>
    <w:p w14:paraId="64934D1D" w14:textId="1012B450" w:rsidR="00AD7FB1" w:rsidRPr="002017F5" w:rsidRDefault="00AD7FB1" w:rsidP="00790B01">
      <w:pPr>
        <w:spacing w:after="0" w:line="240" w:lineRule="auto"/>
        <w:rPr>
          <w:rFonts w:ascii="Cambria" w:eastAsia="Times New Roman" w:hAnsi="Cambria" w:cs="Times New Roman"/>
          <w:color w:val="000000"/>
          <w:sz w:val="22"/>
          <w:lang w:bidi="he-IL"/>
        </w:rPr>
      </w:pPr>
      <w:r w:rsidRPr="002017F5">
        <w:rPr>
          <w:rFonts w:ascii="Cambria" w:eastAsia="Times New Roman" w:hAnsi="Cambria" w:cs="Times New Roman"/>
          <w:b/>
          <w:bCs/>
          <w:color w:val="000000"/>
          <w:sz w:val="28"/>
          <w:szCs w:val="28"/>
          <w:lang w:val="en-AU" w:bidi="he-IL"/>
        </w:rPr>
        <w:lastRenderedPageBreak/>
        <w:t>Rashi</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&amp;</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Targum</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Pseudo</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Jonathan</w:t>
      </w:r>
    </w:p>
    <w:p w14:paraId="02024408" w14:textId="23671404" w:rsidR="00AD7FB1" w:rsidRPr="002017F5" w:rsidRDefault="00AD7FB1" w:rsidP="00790B01">
      <w:pPr>
        <w:spacing w:after="0" w:line="240" w:lineRule="auto"/>
        <w:rPr>
          <w:rFonts w:ascii="Cambria" w:eastAsia="Times New Roman" w:hAnsi="Cambria" w:cs="Times New Roman"/>
          <w:color w:val="000000"/>
          <w:sz w:val="28"/>
          <w:szCs w:val="28"/>
          <w:cs/>
          <w:lang w:bidi="he-IL"/>
        </w:rPr>
      </w:pPr>
      <w:r w:rsidRPr="002017F5">
        <w:rPr>
          <w:rFonts w:ascii="Cambria" w:eastAsia="Times New Roman" w:hAnsi="Cambria" w:cs="Times New Roman"/>
          <w:b/>
          <w:bCs/>
          <w:color w:val="000000"/>
          <w:sz w:val="28"/>
          <w:szCs w:val="28"/>
          <w:lang w:val="en-AU" w:bidi="he-IL"/>
        </w:rPr>
        <w:t>for:</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B’resheet</w:t>
      </w:r>
      <w:r w:rsidR="00F17D32" w:rsidRPr="002017F5">
        <w:rPr>
          <w:rFonts w:ascii="Cambria" w:eastAsia="Times New Roman" w:hAnsi="Cambria" w:cs="Times New Roman"/>
          <w:b/>
          <w:bCs/>
          <w:color w:val="000000"/>
          <w:sz w:val="28"/>
          <w:szCs w:val="28"/>
          <w:lang w:val="en-AU" w:bidi="he-IL"/>
        </w:rPr>
        <w:t xml:space="preserve"> </w:t>
      </w:r>
      <w:r w:rsidRPr="002017F5">
        <w:rPr>
          <w:rFonts w:ascii="Cambria" w:eastAsia="Times New Roman" w:hAnsi="Cambria" w:cs="Times New Roman"/>
          <w:b/>
          <w:bCs/>
          <w:color w:val="000000"/>
          <w:sz w:val="28"/>
          <w:szCs w:val="28"/>
          <w:lang w:val="en-AU" w:bidi="he-IL"/>
        </w:rPr>
        <w:t>15:1</w:t>
      </w:r>
      <w:r w:rsidR="00935D4E">
        <w:rPr>
          <w:rFonts w:ascii="Cambria" w:eastAsia="Times New Roman" w:hAnsi="Cambria" w:cs="Times New Roman"/>
          <w:b/>
          <w:bCs/>
          <w:color w:val="000000"/>
          <w:sz w:val="28"/>
          <w:szCs w:val="28"/>
          <w:lang w:val="en-AU" w:bidi="he-IL"/>
        </w:rPr>
        <w:t>-21</w:t>
      </w:r>
    </w:p>
    <w:p w14:paraId="5F5DFB68" w14:textId="77777777" w:rsidR="006E0F9B" w:rsidRPr="006E0F9B" w:rsidRDefault="006E0F9B" w:rsidP="00790B01">
      <w:pPr>
        <w:spacing w:after="0" w:line="240" w:lineRule="auto"/>
        <w:rPr>
          <w:rFonts w:asciiTheme="minorHAnsi" w:eastAsia="Times New Roman" w:hAnsiTheme="minorHAnsi" w:cstheme="minorHAnsi"/>
          <w:color w:val="000000"/>
          <w:sz w:val="22"/>
          <w:cs/>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5"/>
        <w:gridCol w:w="5899"/>
      </w:tblGrid>
      <w:tr w:rsidR="00AD7FB1" w:rsidRPr="006E0F9B" w14:paraId="6427885C" w14:textId="77777777" w:rsidTr="002017F5">
        <w:trPr>
          <w:cantSplit/>
          <w:tblHeader/>
        </w:trPr>
        <w:tc>
          <w:tcPr>
            <w:tcW w:w="4315" w:type="dxa"/>
            <w:tcMar>
              <w:top w:w="0" w:type="dxa"/>
              <w:left w:w="108" w:type="dxa"/>
              <w:bottom w:w="0" w:type="dxa"/>
              <w:right w:w="108" w:type="dxa"/>
            </w:tcMar>
            <w:hideMark/>
          </w:tcPr>
          <w:p w14:paraId="05DEF346" w14:textId="5EC5F48C" w:rsidR="00AD7FB1" w:rsidRPr="006E0F9B" w:rsidRDefault="00AD7FB1" w:rsidP="00790B01">
            <w:pPr>
              <w:bidi/>
              <w:spacing w:after="0" w:line="240" w:lineRule="auto"/>
              <w:jc w:val="center"/>
              <w:rPr>
                <w:rFonts w:asciiTheme="minorHAnsi" w:eastAsia="Times New Roman" w:hAnsiTheme="minorHAnsi" w:cstheme="minorHAnsi"/>
                <w:sz w:val="22"/>
              </w:rPr>
            </w:pPr>
            <w:r w:rsidRPr="006E0F9B">
              <w:rPr>
                <w:rFonts w:asciiTheme="minorHAnsi" w:eastAsia="Times New Roman" w:hAnsiTheme="minorHAnsi" w:cstheme="minorHAnsi"/>
                <w:b/>
                <w:bCs/>
                <w:sz w:val="22"/>
                <w:lang w:val="en-AU"/>
              </w:rPr>
              <w:t>Rashi’s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Translation</w:t>
            </w:r>
          </w:p>
        </w:tc>
        <w:tc>
          <w:tcPr>
            <w:tcW w:w="5899" w:type="dxa"/>
            <w:tcMar>
              <w:top w:w="0" w:type="dxa"/>
              <w:left w:w="108" w:type="dxa"/>
              <w:bottom w:w="0" w:type="dxa"/>
              <w:right w:w="108" w:type="dxa"/>
            </w:tcMar>
            <w:hideMark/>
          </w:tcPr>
          <w:p w14:paraId="55276A58" w14:textId="2E6DD0E7" w:rsidR="00AD7FB1" w:rsidRPr="006E0F9B" w:rsidRDefault="00AD7FB1" w:rsidP="00790B01">
            <w:pPr>
              <w:spacing w:after="0" w:line="240" w:lineRule="auto"/>
              <w:jc w:val="center"/>
              <w:rPr>
                <w:rFonts w:asciiTheme="minorHAnsi" w:eastAsia="Times New Roman" w:hAnsiTheme="minorHAnsi" w:cstheme="minorHAnsi"/>
                <w:sz w:val="22"/>
              </w:rPr>
            </w:pPr>
            <w:r w:rsidRPr="006E0F9B">
              <w:rPr>
                <w:rFonts w:asciiTheme="minorHAnsi" w:eastAsia="Times New Roman" w:hAnsiTheme="minorHAnsi" w:cstheme="minorHAnsi"/>
                <w:b/>
                <w:bCs/>
                <w:sz w:val="22"/>
                <w:lang w:val="en-AU"/>
              </w:rPr>
              <w:t>Targum</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Pseudo</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Jonathan</w:t>
            </w:r>
          </w:p>
        </w:tc>
      </w:tr>
      <w:tr w:rsidR="00AD7FB1" w:rsidRPr="006E0F9B" w14:paraId="665708B8" w14:textId="77777777" w:rsidTr="002017F5">
        <w:trPr>
          <w:cantSplit/>
        </w:trPr>
        <w:tc>
          <w:tcPr>
            <w:tcW w:w="4315" w:type="dxa"/>
            <w:shd w:val="clear" w:color="auto" w:fill="FFFFFF" w:themeFill="background1"/>
            <w:tcMar>
              <w:top w:w="0" w:type="dxa"/>
              <w:left w:w="108" w:type="dxa"/>
              <w:bottom w:w="0" w:type="dxa"/>
              <w:right w:w="108" w:type="dxa"/>
            </w:tcMar>
            <w:hideMark/>
          </w:tcPr>
          <w:p w14:paraId="5BA71BD2" w14:textId="5F014C5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After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incidents,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vision,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saying,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"Fear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Shield;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reward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exceedingly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p>
        </w:tc>
        <w:tc>
          <w:tcPr>
            <w:tcW w:w="5899" w:type="dxa"/>
            <w:shd w:val="clear" w:color="auto" w:fill="FFFFFF" w:themeFill="background1"/>
            <w:tcMar>
              <w:top w:w="0" w:type="dxa"/>
              <w:left w:w="108" w:type="dxa"/>
              <w:bottom w:w="0" w:type="dxa"/>
              <w:right w:w="108" w:type="dxa"/>
            </w:tcMar>
            <w:hideMark/>
          </w:tcPr>
          <w:p w14:paraId="34E31E6F" w14:textId="653A83FA"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After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hosts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back,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reasoned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heart,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received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appointments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portion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peradventure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brethren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friends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combine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little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righteousness/generosity,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second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name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Heavens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profaned.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(pithgama)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vision,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Fear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(Memra)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shield: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proofErr w:type="gramStart"/>
            <w:r w:rsidRPr="006E0F9B">
              <w:rPr>
                <w:rFonts w:asciiTheme="minorHAnsi" w:eastAsia="Times New Roman" w:hAnsiTheme="minorHAnsi" w:cstheme="minorHAnsi"/>
                <w:sz w:val="22"/>
                <w:lang w:val="en-AU"/>
              </w:rPr>
              <w:t>also</w:t>
            </w:r>
            <w:proofErr w:type="gramEnd"/>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works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kept,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prepared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exceedingly.</w:t>
            </w:r>
          </w:p>
          <w:p w14:paraId="08134552" w14:textId="5286A47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After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sultans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provinces,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made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back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hosts,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reason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heart,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received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ordained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present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portion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peradventure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brethren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kindred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cities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provinces,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combine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peradventure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commandments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former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risen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righteousness/generosity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former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second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Heavenly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Name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profaned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prophecy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Righteous/Generous,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Fear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though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together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legions,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shield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protector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days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though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deliver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adversaries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reward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works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prepared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p>
        </w:tc>
      </w:tr>
      <w:tr w:rsidR="00AD7FB1" w:rsidRPr="006E0F9B" w14:paraId="14260EE9" w14:textId="77777777" w:rsidTr="002017F5">
        <w:trPr>
          <w:cantSplit/>
        </w:trPr>
        <w:tc>
          <w:tcPr>
            <w:tcW w:w="4315" w:type="dxa"/>
            <w:shd w:val="clear" w:color="auto" w:fill="FFFFFF" w:themeFill="background1"/>
            <w:tcMar>
              <w:top w:w="0" w:type="dxa"/>
              <w:left w:w="108" w:type="dxa"/>
              <w:bottom w:w="0" w:type="dxa"/>
              <w:right w:w="108" w:type="dxa"/>
            </w:tcMar>
            <w:hideMark/>
          </w:tcPr>
          <w:p w14:paraId="33F661F2" w14:textId="2BD64BD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lastRenderedPageBreak/>
              <w:t>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"0</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since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childless,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steward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household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Eliezer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Damascus?"</w:t>
            </w:r>
          </w:p>
        </w:tc>
        <w:tc>
          <w:tcPr>
            <w:tcW w:w="5899" w:type="dxa"/>
            <w:shd w:val="clear" w:color="auto" w:fill="FFFFFF" w:themeFill="background1"/>
            <w:tcMar>
              <w:top w:w="0" w:type="dxa"/>
              <w:left w:w="108" w:type="dxa"/>
              <w:bottom w:w="0" w:type="dxa"/>
              <w:right w:w="108" w:type="dxa"/>
            </w:tcMar>
            <w:hideMark/>
          </w:tcPr>
          <w:p w14:paraId="0E18585C" w14:textId="1F49E7B6"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blessings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nevertheless,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Eliezer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manager</w:t>
            </w:r>
            <w:r w:rsidRPr="006E0F9B">
              <w:rPr>
                <w:rFonts w:asciiTheme="minorHAnsi" w:eastAsia="Times New Roman" w:hAnsiTheme="minorHAnsi" w:cstheme="minorHAnsi"/>
                <w:b/>
                <w:bCs/>
                <w:sz w:val="22"/>
                <w:shd w:val="clear" w:color="auto" w:fill="FFFF00"/>
                <w:lang w:val="en-AU"/>
              </w:rPr>
              <w:t>(bar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parnasath,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son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sustenance)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signs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Darmasek,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expects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p w14:paraId="570273EC" w14:textId="0117B61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supplicate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mercy,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Manifold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blessings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Yourself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still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nevertheless,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childless,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Eliezer,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hands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signs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Damasek,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expects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himself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tc>
      </w:tr>
      <w:tr w:rsidR="00AD7FB1" w:rsidRPr="006E0F9B" w14:paraId="6FF358AC" w14:textId="77777777" w:rsidTr="002017F5">
        <w:trPr>
          <w:cantSplit/>
        </w:trPr>
        <w:tc>
          <w:tcPr>
            <w:tcW w:w="4315" w:type="dxa"/>
            <w:shd w:val="clear" w:color="auto" w:fill="FFFFFF" w:themeFill="background1"/>
            <w:tcMar>
              <w:top w:w="0" w:type="dxa"/>
              <w:left w:w="108" w:type="dxa"/>
              <w:bottom w:w="0" w:type="dxa"/>
              <w:right w:w="108" w:type="dxa"/>
            </w:tcMar>
            <w:hideMark/>
          </w:tcPr>
          <w:p w14:paraId="1316C2E2" w14:textId="163675A2"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have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one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my</w:t>
            </w:r>
            <w:r w:rsidR="00F17D32" w:rsidRPr="006E0F9B">
              <w:rPr>
                <w:rFonts w:asciiTheme="minorHAnsi" w:eastAsia="Times New Roman" w:hAnsiTheme="minorHAnsi" w:cstheme="minorHAnsi"/>
                <w:sz w:val="22"/>
              </w:rPr>
              <w:t xml:space="preserve"> </w:t>
            </w:r>
            <w:proofErr w:type="gramStart"/>
            <w:r w:rsidRPr="006E0F9B">
              <w:rPr>
                <w:rFonts w:asciiTheme="minorHAnsi" w:eastAsia="Times New Roman" w:hAnsiTheme="minorHAnsi" w:cstheme="minorHAnsi"/>
                <w:sz w:val="22"/>
              </w:rPr>
              <w:t>household</w:t>
            </w:r>
            <w:proofErr w:type="gramEnd"/>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p>
        </w:tc>
        <w:tc>
          <w:tcPr>
            <w:tcW w:w="5899" w:type="dxa"/>
            <w:shd w:val="clear" w:color="auto" w:fill="FFFFFF" w:themeFill="background1"/>
            <w:tcMar>
              <w:top w:w="0" w:type="dxa"/>
              <w:left w:w="108" w:type="dxa"/>
              <w:bottom w:w="0" w:type="dxa"/>
              <w:right w:w="108" w:type="dxa"/>
            </w:tcMar>
            <w:hideMark/>
          </w:tcPr>
          <w:p w14:paraId="6B3F2174" w14:textId="13B511A7"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manager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(bar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parnasath,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son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sustenance)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house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tc>
      </w:tr>
      <w:tr w:rsidR="00AD7FB1" w:rsidRPr="006E0F9B" w14:paraId="14FAA9ED" w14:textId="77777777" w:rsidTr="002017F5">
        <w:trPr>
          <w:cantSplit/>
        </w:trPr>
        <w:tc>
          <w:tcPr>
            <w:tcW w:w="4315" w:type="dxa"/>
            <w:shd w:val="clear" w:color="auto" w:fill="FFFFFF" w:themeFill="background1"/>
            <w:tcMar>
              <w:top w:w="0" w:type="dxa"/>
              <w:left w:w="108" w:type="dxa"/>
              <w:bottom w:w="0" w:type="dxa"/>
              <w:right w:w="108" w:type="dxa"/>
            </w:tcMar>
            <w:hideMark/>
          </w:tcPr>
          <w:p w14:paraId="659DB04C" w14:textId="7750669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saying,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one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but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one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spring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from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innards-he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p>
        </w:tc>
        <w:tc>
          <w:tcPr>
            <w:tcW w:w="5899" w:type="dxa"/>
            <w:shd w:val="clear" w:color="auto" w:fill="FFFFFF" w:themeFill="background1"/>
            <w:tcMar>
              <w:top w:w="0" w:type="dxa"/>
              <w:left w:w="108" w:type="dxa"/>
              <w:bottom w:w="0" w:type="dxa"/>
              <w:right w:w="108" w:type="dxa"/>
            </w:tcMar>
            <w:hideMark/>
          </w:tcPr>
          <w:p w14:paraId="6D815083" w14:textId="5F6DDCD2"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beget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p>
        </w:tc>
      </w:tr>
      <w:tr w:rsidR="00AD7FB1" w:rsidRPr="006E0F9B" w14:paraId="2A8A3B35" w14:textId="77777777" w:rsidTr="002017F5">
        <w:trPr>
          <w:cantSplit/>
        </w:trPr>
        <w:tc>
          <w:tcPr>
            <w:tcW w:w="4315" w:type="dxa"/>
            <w:shd w:val="clear" w:color="auto" w:fill="FFFFFF" w:themeFill="background1"/>
            <w:tcMar>
              <w:top w:w="0" w:type="dxa"/>
              <w:left w:w="108" w:type="dxa"/>
              <w:bottom w:w="0" w:type="dxa"/>
              <w:right w:w="108" w:type="dxa"/>
            </w:tcMar>
            <w:hideMark/>
          </w:tcPr>
          <w:p w14:paraId="6F55B825" w14:textId="15F6A710"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took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outside,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"Please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look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heavenward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count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stars,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are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able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count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p>
        </w:tc>
        <w:tc>
          <w:tcPr>
            <w:tcW w:w="5899" w:type="dxa"/>
            <w:shd w:val="clear" w:color="auto" w:fill="FFFFFF" w:themeFill="background1"/>
            <w:tcMar>
              <w:top w:w="0" w:type="dxa"/>
              <w:left w:w="108" w:type="dxa"/>
              <w:bottom w:w="0" w:type="dxa"/>
              <w:right w:w="108" w:type="dxa"/>
            </w:tcMar>
            <w:hideMark/>
          </w:tcPr>
          <w:p w14:paraId="4686557B" w14:textId="5560F6C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Look</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heavens,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number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stars,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number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p>
        </w:tc>
      </w:tr>
      <w:tr w:rsidR="00AD7FB1" w:rsidRPr="006E0F9B" w14:paraId="271CAB12" w14:textId="77777777" w:rsidTr="002017F5">
        <w:trPr>
          <w:cantSplit/>
        </w:trPr>
        <w:tc>
          <w:tcPr>
            <w:tcW w:w="4315" w:type="dxa"/>
            <w:shd w:val="clear" w:color="auto" w:fill="FFFFFF" w:themeFill="background1"/>
            <w:tcMar>
              <w:top w:w="0" w:type="dxa"/>
              <w:left w:w="108" w:type="dxa"/>
              <w:bottom w:w="0" w:type="dxa"/>
              <w:right w:w="108" w:type="dxa"/>
            </w:tcMar>
            <w:hideMark/>
          </w:tcPr>
          <w:p w14:paraId="140E2CD5" w14:textId="210076F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believed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accounted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righteousness.</w:t>
            </w:r>
          </w:p>
        </w:tc>
        <w:tc>
          <w:tcPr>
            <w:tcW w:w="5899" w:type="dxa"/>
            <w:shd w:val="clear" w:color="auto" w:fill="FFFFFF" w:themeFill="background1"/>
            <w:tcMar>
              <w:top w:w="0" w:type="dxa"/>
              <w:left w:w="108" w:type="dxa"/>
              <w:bottom w:w="0" w:type="dxa"/>
              <w:right w:w="108" w:type="dxa"/>
            </w:tcMar>
            <w:hideMark/>
          </w:tcPr>
          <w:p w14:paraId="7EDAB347" w14:textId="438BC715"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believed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LORD,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faithful</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obedience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(Memra)</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Word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LORD,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reckoned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him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for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righteousness/generosity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(lizeku),</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because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spoke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not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before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Him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with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words.</w:t>
            </w:r>
          </w:p>
        </w:tc>
      </w:tr>
      <w:tr w:rsidR="00AD7FB1" w:rsidRPr="006E0F9B" w14:paraId="65895940" w14:textId="77777777" w:rsidTr="002017F5">
        <w:trPr>
          <w:cantSplit/>
        </w:trPr>
        <w:tc>
          <w:tcPr>
            <w:tcW w:w="4315" w:type="dxa"/>
            <w:shd w:val="clear" w:color="auto" w:fill="FFFFFF" w:themeFill="background1"/>
            <w:tcMar>
              <w:top w:w="0" w:type="dxa"/>
              <w:left w:w="108" w:type="dxa"/>
              <w:bottom w:w="0" w:type="dxa"/>
              <w:right w:w="108" w:type="dxa"/>
            </w:tcMar>
            <w:hideMark/>
          </w:tcPr>
          <w:p w14:paraId="11DBAA2F" w14:textId="160A919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brought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from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Chaldees,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p>
        </w:tc>
        <w:tc>
          <w:tcPr>
            <w:tcW w:w="5899" w:type="dxa"/>
            <w:shd w:val="clear" w:color="auto" w:fill="FFFFFF" w:themeFill="background1"/>
            <w:tcMar>
              <w:top w:w="0" w:type="dxa"/>
              <w:left w:w="108" w:type="dxa"/>
              <w:bottom w:w="0" w:type="dxa"/>
              <w:right w:w="108" w:type="dxa"/>
            </w:tcMar>
            <w:hideMark/>
          </w:tcPr>
          <w:p w14:paraId="331C7BFB" w14:textId="567DBBD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fiery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furnace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Kasdai,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inherit.</w:t>
            </w:r>
          </w:p>
          <w:p w14:paraId="66CD1AC8" w14:textId="4AC035C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fiery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furnace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Kasdai.</w:t>
            </w:r>
          </w:p>
        </w:tc>
      </w:tr>
      <w:tr w:rsidR="00AD7FB1" w:rsidRPr="006E0F9B" w14:paraId="099E9240" w14:textId="77777777" w:rsidTr="002017F5">
        <w:trPr>
          <w:cantSplit/>
        </w:trPr>
        <w:tc>
          <w:tcPr>
            <w:tcW w:w="4315" w:type="dxa"/>
            <w:shd w:val="clear" w:color="auto" w:fill="FFFFFF" w:themeFill="background1"/>
            <w:tcMar>
              <w:top w:w="0" w:type="dxa"/>
              <w:left w:w="108" w:type="dxa"/>
              <w:bottom w:w="0" w:type="dxa"/>
              <w:right w:w="108" w:type="dxa"/>
            </w:tcMar>
            <w:hideMark/>
          </w:tcPr>
          <w:p w14:paraId="6131C9FC" w14:textId="6098B47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inherit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p>
        </w:tc>
        <w:tc>
          <w:tcPr>
            <w:tcW w:w="5899" w:type="dxa"/>
            <w:shd w:val="clear" w:color="auto" w:fill="FFFFFF" w:themeFill="background1"/>
            <w:tcMar>
              <w:top w:w="0" w:type="dxa"/>
              <w:left w:w="108" w:type="dxa"/>
              <w:bottom w:w="0" w:type="dxa"/>
              <w:right w:w="108" w:type="dxa"/>
            </w:tcMar>
            <w:hideMark/>
          </w:tcPr>
          <w:p w14:paraId="4E1EAB4D" w14:textId="7C1D1F7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p>
        </w:tc>
      </w:tr>
      <w:tr w:rsidR="00AD7FB1" w:rsidRPr="006E0F9B" w14:paraId="1550D36F" w14:textId="77777777" w:rsidTr="002017F5">
        <w:trPr>
          <w:cantSplit/>
        </w:trPr>
        <w:tc>
          <w:tcPr>
            <w:tcW w:w="4315" w:type="dxa"/>
            <w:shd w:val="clear" w:color="auto" w:fill="FFFFFF" w:themeFill="background1"/>
            <w:tcMar>
              <w:top w:w="0" w:type="dxa"/>
              <w:left w:w="108" w:type="dxa"/>
              <w:bottom w:w="0" w:type="dxa"/>
              <w:right w:w="108" w:type="dxa"/>
            </w:tcMar>
            <w:hideMark/>
          </w:tcPr>
          <w:p w14:paraId="235D5C98" w14:textId="1D9C8C0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"Take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three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heifers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three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goats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three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rams,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turtle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dove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bird."</w:t>
            </w:r>
          </w:p>
        </w:tc>
        <w:tc>
          <w:tcPr>
            <w:tcW w:w="5899" w:type="dxa"/>
            <w:shd w:val="clear" w:color="auto" w:fill="FFFFFF" w:themeFill="background1"/>
            <w:tcMar>
              <w:top w:w="0" w:type="dxa"/>
              <w:left w:w="108" w:type="dxa"/>
              <w:bottom w:w="0" w:type="dxa"/>
              <w:right w:w="108" w:type="dxa"/>
            </w:tcMar>
            <w:hideMark/>
          </w:tcPr>
          <w:p w14:paraId="4FB607AA" w14:textId="761DF1B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oblations,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offer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w:t>
            </w:r>
            <w:r w:rsidR="00F17D32" w:rsidRPr="006E0F9B">
              <w:rPr>
                <w:rFonts w:asciiTheme="minorHAnsi" w:eastAsia="Times New Roman" w:hAnsiTheme="minorHAnsi" w:cstheme="minorHAnsi"/>
                <w:sz w:val="22"/>
                <w:lang w:val="en-AU"/>
              </w:rPr>
              <w:t xml:space="preserve"> </w:t>
            </w:r>
            <w:proofErr w:type="gramStart"/>
            <w:r w:rsidRPr="006E0F9B">
              <w:rPr>
                <w:rFonts w:asciiTheme="minorHAnsi" w:eastAsia="Times New Roman" w:hAnsiTheme="minorHAnsi" w:cstheme="minorHAnsi"/>
                <w:sz w:val="22"/>
                <w:lang w:val="en-AU"/>
              </w:rPr>
              <w:t>an</w:t>
            </w:r>
            <w:proofErr w:type="gramEnd"/>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heifer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dove,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pigeon.</w:t>
            </w:r>
          </w:p>
        </w:tc>
      </w:tr>
      <w:tr w:rsidR="00AD7FB1" w:rsidRPr="006E0F9B" w14:paraId="2CEC3EA1" w14:textId="77777777" w:rsidTr="002017F5">
        <w:trPr>
          <w:cantSplit/>
        </w:trPr>
        <w:tc>
          <w:tcPr>
            <w:tcW w:w="4315" w:type="dxa"/>
            <w:shd w:val="clear" w:color="auto" w:fill="FFFFFF" w:themeFill="background1"/>
            <w:tcMar>
              <w:top w:w="0" w:type="dxa"/>
              <w:left w:w="108" w:type="dxa"/>
              <w:bottom w:w="0" w:type="dxa"/>
              <w:right w:w="108" w:type="dxa"/>
            </w:tcMar>
            <w:hideMark/>
          </w:tcPr>
          <w:p w14:paraId="58CC1886" w14:textId="1F58AC3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took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divided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middle,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placed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each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part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opposite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mate,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but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divide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birds.</w:t>
            </w:r>
          </w:p>
        </w:tc>
        <w:tc>
          <w:tcPr>
            <w:tcW w:w="5899" w:type="dxa"/>
            <w:shd w:val="clear" w:color="auto" w:fill="FFFFFF" w:themeFill="background1"/>
            <w:tcMar>
              <w:top w:w="0" w:type="dxa"/>
              <w:left w:w="108" w:type="dxa"/>
              <w:bottom w:w="0" w:type="dxa"/>
              <w:right w:w="108" w:type="dxa"/>
            </w:tcMar>
            <w:hideMark/>
          </w:tcPr>
          <w:p w14:paraId="28D5A64C" w14:textId="69B2DC0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midst,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order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every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division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fowl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p>
          <w:p w14:paraId="27596E61" w14:textId="4D98E84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brought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before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divisions,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part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fowl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divided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p>
        </w:tc>
      </w:tr>
      <w:tr w:rsidR="00AD7FB1" w:rsidRPr="006E0F9B" w14:paraId="4DD71AC5" w14:textId="77777777" w:rsidTr="002017F5">
        <w:trPr>
          <w:cantSplit/>
        </w:trPr>
        <w:tc>
          <w:tcPr>
            <w:tcW w:w="4315" w:type="dxa"/>
            <w:shd w:val="clear" w:color="auto" w:fill="FFFFFF" w:themeFill="background1"/>
            <w:tcMar>
              <w:top w:w="0" w:type="dxa"/>
              <w:left w:w="108" w:type="dxa"/>
              <w:bottom w:w="0" w:type="dxa"/>
              <w:right w:w="108" w:type="dxa"/>
            </w:tcMar>
            <w:hideMark/>
          </w:tcPr>
          <w:p w14:paraId="7E2B7396" w14:textId="022E339E"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lastRenderedPageBreak/>
              <w:t>11.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birds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prey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descended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upon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carcasses,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drove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away.</w:t>
            </w:r>
          </w:p>
        </w:tc>
        <w:tc>
          <w:tcPr>
            <w:tcW w:w="5899" w:type="dxa"/>
            <w:shd w:val="clear" w:color="auto" w:fill="FFFFFF" w:themeFill="background1"/>
            <w:tcMar>
              <w:top w:w="0" w:type="dxa"/>
              <w:left w:w="108" w:type="dxa"/>
              <w:bottom w:w="0" w:type="dxa"/>
              <w:right w:w="108" w:type="dxa"/>
            </w:tcMar>
            <w:hideMark/>
          </w:tcPr>
          <w:p w14:paraId="63FE3E2C" w14:textId="55F90CC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came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down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idolatrous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peoples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which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like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unclean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birds,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steal</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away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sacrifices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Israel;</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but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righteousness/generosity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Abram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was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shield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over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them.</w:t>
            </w:r>
          </w:p>
          <w:p w14:paraId="2BA4016A" w14:textId="1906853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b/>
                <w:bCs/>
                <w:sz w:val="22"/>
                <w:lang w:val="en-AU"/>
              </w:rPr>
              <w:t>JERUSALEM:</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And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when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birds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descended,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they</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came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not</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near</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divisions: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those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birds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are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unclean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fowl,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and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those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unclean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fowl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are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kingdoms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earth</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which</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are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worshippers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idols,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and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which</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counsel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evil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counsels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against</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sons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Israel;</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but</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integrity</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of</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righteous/generous</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Abram</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hindered</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b/>
                <w:bCs/>
                <w:sz w:val="22"/>
                <w:lang w:val="en-AU"/>
              </w:rPr>
              <w:t>them.</w:t>
            </w:r>
          </w:p>
        </w:tc>
      </w:tr>
      <w:tr w:rsidR="00AD7FB1" w:rsidRPr="006E0F9B" w14:paraId="65B2CB5E" w14:textId="77777777" w:rsidTr="002017F5">
        <w:trPr>
          <w:cantSplit/>
        </w:trPr>
        <w:tc>
          <w:tcPr>
            <w:tcW w:w="4315" w:type="dxa"/>
            <w:shd w:val="clear" w:color="auto" w:fill="FFFFFF" w:themeFill="background1"/>
            <w:tcMar>
              <w:top w:w="0" w:type="dxa"/>
              <w:left w:w="108" w:type="dxa"/>
              <w:bottom w:w="0" w:type="dxa"/>
              <w:right w:w="108" w:type="dxa"/>
            </w:tcMar>
            <w:hideMark/>
          </w:tcPr>
          <w:p w14:paraId="502ADA8C" w14:textId="2D544BD6"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sun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ready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deep</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sleep</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fell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upon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fright,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darkness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falling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upon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him.</w:t>
            </w:r>
          </w:p>
        </w:tc>
        <w:tc>
          <w:tcPr>
            <w:tcW w:w="5899" w:type="dxa"/>
            <w:shd w:val="clear" w:color="auto" w:fill="FFFFFF" w:themeFill="background1"/>
            <w:tcMar>
              <w:top w:w="0" w:type="dxa"/>
              <w:left w:w="108" w:type="dxa"/>
              <w:bottom w:w="0" w:type="dxa"/>
              <w:right w:w="108" w:type="dxa"/>
            </w:tcMar>
            <w:hideMark/>
          </w:tcPr>
          <w:p w14:paraId="170F04AE" w14:textId="35673600"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12.</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nearing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deep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sleep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thrown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enslave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Terror,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Babel;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Madai;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Javan;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Decline,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Pheras,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uplifting,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children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Israel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w:t>
            </w:r>
          </w:p>
          <w:p w14:paraId="36333631" w14:textId="05C941DC"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sleep</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profound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sweet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arise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bring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subjection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Terror;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upon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Terror,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Babel;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Media;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Greece;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Edom,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(Rome)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which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never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again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forever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ever.</w:t>
            </w:r>
          </w:p>
        </w:tc>
      </w:tr>
      <w:tr w:rsidR="00AD7FB1" w:rsidRPr="006E0F9B" w14:paraId="1D118E3F" w14:textId="77777777" w:rsidTr="002017F5">
        <w:trPr>
          <w:cantSplit/>
        </w:trPr>
        <w:tc>
          <w:tcPr>
            <w:tcW w:w="4315" w:type="dxa"/>
            <w:shd w:val="clear" w:color="auto" w:fill="FFFFFF" w:themeFill="background1"/>
            <w:tcMar>
              <w:top w:w="0" w:type="dxa"/>
              <w:left w:w="108" w:type="dxa"/>
              <w:bottom w:w="0" w:type="dxa"/>
              <w:right w:w="108" w:type="dxa"/>
            </w:tcMar>
            <w:hideMark/>
          </w:tcPr>
          <w:p w14:paraId="1730BFA0" w14:textId="34487F0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said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shall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surely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strangers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theirs,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enslave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oppress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hundred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years.</w:t>
            </w:r>
          </w:p>
        </w:tc>
        <w:tc>
          <w:tcPr>
            <w:tcW w:w="5899" w:type="dxa"/>
            <w:shd w:val="clear" w:color="auto" w:fill="FFFFFF" w:themeFill="background1"/>
            <w:tcMar>
              <w:top w:w="0" w:type="dxa"/>
              <w:left w:w="108" w:type="dxa"/>
              <w:bottom w:w="0" w:type="dxa"/>
              <w:right w:w="108" w:type="dxa"/>
            </w:tcMar>
            <w:hideMark/>
          </w:tcPr>
          <w:p w14:paraId="443414DF" w14:textId="3E51FF1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13.</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said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Knowing,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must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know,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dwell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their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own,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believed,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subjugate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afflict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hundred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years;</w:t>
            </w:r>
          </w:p>
        </w:tc>
      </w:tr>
      <w:tr w:rsidR="00AD7FB1" w:rsidRPr="006E0F9B" w14:paraId="0B93C676" w14:textId="77777777" w:rsidTr="002017F5">
        <w:trPr>
          <w:cantSplit/>
        </w:trPr>
        <w:tc>
          <w:tcPr>
            <w:tcW w:w="4315" w:type="dxa"/>
            <w:shd w:val="clear" w:color="auto" w:fill="FFFFFF" w:themeFill="background1"/>
            <w:tcMar>
              <w:top w:w="0" w:type="dxa"/>
              <w:left w:w="108" w:type="dxa"/>
              <w:bottom w:w="0" w:type="dxa"/>
              <w:right w:w="108" w:type="dxa"/>
            </w:tcMar>
            <w:hideMark/>
          </w:tcPr>
          <w:p w14:paraId="458ADB8E" w14:textId="00021499"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also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nation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serve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judge,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afterwards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possessions.</w:t>
            </w:r>
          </w:p>
        </w:tc>
        <w:tc>
          <w:tcPr>
            <w:tcW w:w="5899" w:type="dxa"/>
            <w:shd w:val="clear" w:color="auto" w:fill="FFFFFF" w:themeFill="background1"/>
            <w:tcMar>
              <w:top w:w="0" w:type="dxa"/>
              <w:left w:w="108" w:type="dxa"/>
              <w:bottom w:w="0" w:type="dxa"/>
              <w:right w:w="108" w:type="dxa"/>
            </w:tcMar>
            <w:hideMark/>
          </w:tcPr>
          <w:p w14:paraId="7B15BA2A" w14:textId="2507339C"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14.</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also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people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serve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judge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two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hundred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fifty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plagues,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afterwards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liberty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riches.</w:t>
            </w:r>
          </w:p>
        </w:tc>
      </w:tr>
      <w:tr w:rsidR="00AD7FB1" w:rsidRPr="006E0F9B" w14:paraId="30D290A8" w14:textId="77777777" w:rsidTr="002017F5">
        <w:trPr>
          <w:cantSplit/>
        </w:trPr>
        <w:tc>
          <w:tcPr>
            <w:tcW w:w="4315" w:type="dxa"/>
            <w:shd w:val="clear" w:color="auto" w:fill="FFFFFF" w:themeFill="background1"/>
            <w:tcMar>
              <w:top w:w="0" w:type="dxa"/>
              <w:left w:w="108" w:type="dxa"/>
              <w:bottom w:w="0" w:type="dxa"/>
              <w:right w:w="108" w:type="dxa"/>
            </w:tcMar>
            <w:hideMark/>
          </w:tcPr>
          <w:p w14:paraId="3F31513E" w14:textId="0671AEBB"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But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forefathers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peace;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buried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good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age.</w:t>
            </w:r>
          </w:p>
        </w:tc>
        <w:tc>
          <w:tcPr>
            <w:tcW w:w="5899" w:type="dxa"/>
            <w:shd w:val="clear" w:color="auto" w:fill="FFFFFF" w:themeFill="background1"/>
            <w:tcMar>
              <w:top w:w="0" w:type="dxa"/>
              <w:left w:w="108" w:type="dxa"/>
              <w:bottom w:w="0" w:type="dxa"/>
              <w:right w:w="108" w:type="dxa"/>
            </w:tcMar>
            <w:hideMark/>
          </w:tcPr>
          <w:p w14:paraId="62069016" w14:textId="5A27EF66"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15.</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gathered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fathers,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soul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rest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peace,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buried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good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age.</w:t>
            </w:r>
          </w:p>
        </w:tc>
      </w:tr>
      <w:tr w:rsidR="00AD7FB1" w:rsidRPr="006E0F9B" w14:paraId="6D9F1959" w14:textId="77777777" w:rsidTr="002017F5">
        <w:trPr>
          <w:cantSplit/>
        </w:trPr>
        <w:tc>
          <w:tcPr>
            <w:tcW w:w="4315" w:type="dxa"/>
            <w:shd w:val="clear" w:color="auto" w:fill="FFFFFF" w:themeFill="background1"/>
            <w:tcMar>
              <w:top w:w="0" w:type="dxa"/>
              <w:left w:w="108" w:type="dxa"/>
              <w:bottom w:w="0" w:type="dxa"/>
              <w:right w:w="108" w:type="dxa"/>
            </w:tcMar>
            <w:hideMark/>
          </w:tcPr>
          <w:p w14:paraId="19044FC1" w14:textId="0C11981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fourth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generation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return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here,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iniquity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Amorites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will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not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complete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until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then."</w:t>
            </w:r>
          </w:p>
        </w:tc>
        <w:tc>
          <w:tcPr>
            <w:tcW w:w="5899" w:type="dxa"/>
            <w:shd w:val="clear" w:color="auto" w:fill="FFFFFF" w:themeFill="background1"/>
            <w:tcMar>
              <w:top w:w="0" w:type="dxa"/>
              <w:left w:w="108" w:type="dxa"/>
              <w:bottom w:w="0" w:type="dxa"/>
              <w:right w:w="108" w:type="dxa"/>
            </w:tcMar>
            <w:hideMark/>
          </w:tcPr>
          <w:p w14:paraId="557466F8" w14:textId="46389E7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16.</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fourth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generation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return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inherit;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because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guilt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Amoraah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complete.</w:t>
            </w:r>
          </w:p>
        </w:tc>
      </w:tr>
      <w:tr w:rsidR="00AD7FB1" w:rsidRPr="006E0F9B" w14:paraId="3B42CF3E" w14:textId="77777777" w:rsidTr="002017F5">
        <w:trPr>
          <w:cantSplit/>
        </w:trPr>
        <w:tc>
          <w:tcPr>
            <w:tcW w:w="4315" w:type="dxa"/>
            <w:shd w:val="clear" w:color="auto" w:fill="FFFFFF" w:themeFill="background1"/>
            <w:tcMar>
              <w:top w:w="0" w:type="dxa"/>
              <w:left w:w="108" w:type="dxa"/>
              <w:bottom w:w="0" w:type="dxa"/>
              <w:right w:w="108" w:type="dxa"/>
            </w:tcMar>
            <w:hideMark/>
          </w:tcPr>
          <w:p w14:paraId="0B9C62B2" w14:textId="07FAC11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Now</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came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pass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sun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had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was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dark,</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behold,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smoking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furnace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fire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brand,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which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passed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between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these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parts.</w:t>
            </w:r>
          </w:p>
        </w:tc>
        <w:tc>
          <w:tcPr>
            <w:tcW w:w="5899" w:type="dxa"/>
            <w:shd w:val="clear" w:color="auto" w:fill="FFFFFF" w:themeFill="background1"/>
            <w:tcMar>
              <w:top w:w="0" w:type="dxa"/>
              <w:left w:w="108" w:type="dxa"/>
              <w:bottom w:w="0" w:type="dxa"/>
              <w:right w:w="108" w:type="dxa"/>
            </w:tcMar>
            <w:hideMark/>
          </w:tcPr>
          <w:p w14:paraId="098307C8" w14:textId="322F222F"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17.</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had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saw</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Gehinnam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ascending,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smoke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flaming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coals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burning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flakes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fire,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wherewith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wicked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judged.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passed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between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pieces.</w:t>
            </w:r>
          </w:p>
          <w:p w14:paraId="02CE3137" w14:textId="2A52D175"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JERUSALEM: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behold,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sun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went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was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darkness,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beheld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seats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arrayed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thrones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forth.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Gehinam,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which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was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prepared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for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wicked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world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come,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enveloped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burning</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flakes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and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flames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of</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fire,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into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which</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wicked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fallen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when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their</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lives</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they</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rebelled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against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Law,</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while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the</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just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who</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kept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it</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had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been</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delivered</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from</w:t>
            </w:r>
            <w:r w:rsidR="00F17D32" w:rsidRPr="006E0F9B">
              <w:rPr>
                <w:rFonts w:asciiTheme="minorHAnsi" w:eastAsia="Times New Roman" w:hAnsiTheme="minorHAnsi" w:cstheme="minorHAnsi"/>
                <w:b/>
                <w:bCs/>
                <w:sz w:val="22"/>
                <w:shd w:val="clear" w:color="auto" w:fill="FFFF00"/>
                <w:lang w:val="en-AU"/>
              </w:rPr>
              <w:t xml:space="preserve"> </w:t>
            </w:r>
            <w:r w:rsidRPr="006E0F9B">
              <w:rPr>
                <w:rFonts w:asciiTheme="minorHAnsi" w:eastAsia="Times New Roman" w:hAnsiTheme="minorHAnsi" w:cstheme="minorHAnsi"/>
                <w:b/>
                <w:bCs/>
                <w:sz w:val="22"/>
                <w:shd w:val="clear" w:color="auto" w:fill="FFFF00"/>
                <w:lang w:val="en-AU"/>
              </w:rPr>
              <w:t>affliction.</w:t>
            </w:r>
            <w:r w:rsidR="00F17D32" w:rsidRPr="006E0F9B">
              <w:rPr>
                <w:rFonts w:asciiTheme="minorHAnsi" w:eastAsia="Times New Roman" w:hAnsiTheme="minorHAnsi" w:cstheme="minorHAnsi"/>
                <w:b/>
                <w:bCs/>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were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while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passed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between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those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divisions.</w:t>
            </w:r>
          </w:p>
        </w:tc>
      </w:tr>
      <w:tr w:rsidR="00AD7FB1" w:rsidRPr="006E0F9B" w14:paraId="7FEE0199" w14:textId="77777777" w:rsidTr="002017F5">
        <w:trPr>
          <w:cantSplit/>
        </w:trPr>
        <w:tc>
          <w:tcPr>
            <w:tcW w:w="4315" w:type="dxa"/>
            <w:shd w:val="clear" w:color="auto" w:fill="FFFFFF" w:themeFill="background1"/>
            <w:tcMar>
              <w:top w:w="0" w:type="dxa"/>
              <w:left w:w="108" w:type="dxa"/>
              <w:bottom w:w="0" w:type="dxa"/>
              <w:right w:w="108" w:type="dxa"/>
            </w:tcMar>
            <w:hideMark/>
          </w:tcPr>
          <w:p w14:paraId="0D154336" w14:textId="3378818D"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lastRenderedPageBreak/>
              <w:t>18.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On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day,</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Lord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formed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covenant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with</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Abram,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saying,</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"To</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your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seed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I</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have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given</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this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land,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from</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river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of</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Egypt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until</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great</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river,</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Euphrates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river.</w:t>
            </w:r>
          </w:p>
        </w:tc>
        <w:tc>
          <w:tcPr>
            <w:tcW w:w="5899" w:type="dxa"/>
            <w:shd w:val="clear" w:color="auto" w:fill="FFFFFF" w:themeFill="background1"/>
            <w:tcMar>
              <w:top w:w="0" w:type="dxa"/>
              <w:left w:w="108" w:type="dxa"/>
              <w:bottom w:w="0" w:type="dxa"/>
              <w:right w:w="108" w:type="dxa"/>
            </w:tcMar>
            <w:hideMark/>
          </w:tcPr>
          <w:p w14:paraId="03C03641" w14:textId="7CB7D56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18.</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day</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LORD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ordained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covenant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with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Abram,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not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judge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therein</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but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would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deliver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kingdom,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saying,</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your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sons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will</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I</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give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this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land,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from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Nilos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of</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Mizraim</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unto</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great</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river</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Pherath,</w:t>
            </w:r>
          </w:p>
        </w:tc>
      </w:tr>
      <w:tr w:rsidR="00AD7FB1" w:rsidRPr="006E0F9B" w14:paraId="03EFDA4C" w14:textId="77777777" w:rsidTr="002017F5">
        <w:trPr>
          <w:cantSplit/>
        </w:trPr>
        <w:tc>
          <w:tcPr>
            <w:tcW w:w="4315" w:type="dxa"/>
            <w:shd w:val="clear" w:color="auto" w:fill="FFFFFF" w:themeFill="background1"/>
            <w:tcMar>
              <w:top w:w="0" w:type="dxa"/>
              <w:left w:w="108" w:type="dxa"/>
              <w:bottom w:w="0" w:type="dxa"/>
              <w:right w:w="108" w:type="dxa"/>
            </w:tcMar>
            <w:hideMark/>
          </w:tcPr>
          <w:p w14:paraId="68C04E4E" w14:textId="1E3F2698"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Kenites,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Kenizzites,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Kadmonites,</w:t>
            </w:r>
          </w:p>
        </w:tc>
        <w:tc>
          <w:tcPr>
            <w:tcW w:w="5899" w:type="dxa"/>
            <w:shd w:val="clear" w:color="auto" w:fill="FFFFFF" w:themeFill="background1"/>
            <w:tcMar>
              <w:top w:w="0" w:type="dxa"/>
              <w:left w:w="108" w:type="dxa"/>
              <w:bottom w:w="0" w:type="dxa"/>
              <w:right w:w="108" w:type="dxa"/>
            </w:tcMar>
            <w:hideMark/>
          </w:tcPr>
          <w:p w14:paraId="3488ECC4" w14:textId="6AB7E7A3"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19.</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Shalmia,</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Kenizah,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Kadmonaah,</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p>
        </w:tc>
      </w:tr>
      <w:tr w:rsidR="00AD7FB1" w:rsidRPr="006E0F9B" w14:paraId="43F2C46D" w14:textId="77777777" w:rsidTr="002017F5">
        <w:trPr>
          <w:cantSplit/>
        </w:trPr>
        <w:tc>
          <w:tcPr>
            <w:tcW w:w="4315" w:type="dxa"/>
            <w:shd w:val="clear" w:color="auto" w:fill="FFFFFF" w:themeFill="background1"/>
            <w:tcMar>
              <w:top w:w="0" w:type="dxa"/>
              <w:left w:w="108" w:type="dxa"/>
              <w:bottom w:w="0" w:type="dxa"/>
              <w:right w:w="108" w:type="dxa"/>
            </w:tcMar>
            <w:hideMark/>
          </w:tcPr>
          <w:p w14:paraId="239646D7" w14:textId="4767933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Hittites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Perizzites</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and</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the</w:t>
            </w:r>
            <w:r w:rsidR="00F17D32" w:rsidRPr="006E0F9B">
              <w:rPr>
                <w:rFonts w:asciiTheme="minorHAnsi" w:eastAsia="Times New Roman" w:hAnsiTheme="minorHAnsi" w:cstheme="minorHAnsi"/>
                <w:sz w:val="22"/>
              </w:rPr>
              <w:t xml:space="preserve"> </w:t>
            </w:r>
            <w:r w:rsidRPr="006E0F9B">
              <w:rPr>
                <w:rFonts w:asciiTheme="minorHAnsi" w:eastAsia="Times New Roman" w:hAnsiTheme="minorHAnsi" w:cstheme="minorHAnsi"/>
                <w:sz w:val="22"/>
              </w:rPr>
              <w:t>Rephaim,</w:t>
            </w:r>
          </w:p>
        </w:tc>
        <w:tc>
          <w:tcPr>
            <w:tcW w:w="5899" w:type="dxa"/>
            <w:shd w:val="clear" w:color="auto" w:fill="FFFFFF" w:themeFill="background1"/>
            <w:tcMar>
              <w:top w:w="0" w:type="dxa"/>
              <w:left w:w="108" w:type="dxa"/>
              <w:bottom w:w="0" w:type="dxa"/>
              <w:right w:w="108" w:type="dxa"/>
            </w:tcMar>
            <w:hideMark/>
          </w:tcPr>
          <w:p w14:paraId="5728668B" w14:textId="616FD62A"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20.</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Hittaee,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Pherizaee,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Gibaraee,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p>
        </w:tc>
      </w:tr>
      <w:tr w:rsidR="00AD7FB1" w:rsidRPr="006E0F9B" w14:paraId="7421EF2D" w14:textId="77777777" w:rsidTr="002017F5">
        <w:trPr>
          <w:cantSplit/>
        </w:trPr>
        <w:tc>
          <w:tcPr>
            <w:tcW w:w="4315" w:type="dxa"/>
            <w:shd w:val="clear" w:color="auto" w:fill="FFFFFF" w:themeFill="background1"/>
            <w:tcMar>
              <w:top w:w="0" w:type="dxa"/>
              <w:left w:w="108" w:type="dxa"/>
              <w:bottom w:w="0" w:type="dxa"/>
              <w:right w:w="108" w:type="dxa"/>
            </w:tcMar>
            <w:hideMark/>
          </w:tcPr>
          <w:p w14:paraId="536672F2" w14:textId="605400E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Amorites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Canaanites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Girgashites</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Jebusites."</w:t>
            </w:r>
            <w:r w:rsidRPr="006E0F9B">
              <w:rPr>
                <w:rFonts w:asciiTheme="minorHAnsi" w:eastAsia="Times New Roman" w:hAnsiTheme="minorHAnsi" w:cstheme="minorHAnsi"/>
                <w:sz w:val="22"/>
                <w:cs/>
              </w:rPr>
              <w:t>‎</w:t>
            </w:r>
          </w:p>
        </w:tc>
        <w:tc>
          <w:tcPr>
            <w:tcW w:w="5899" w:type="dxa"/>
            <w:shd w:val="clear" w:color="auto" w:fill="FFFFFF" w:themeFill="background1"/>
            <w:tcMar>
              <w:top w:w="0" w:type="dxa"/>
              <w:left w:w="108" w:type="dxa"/>
              <w:bottom w:w="0" w:type="dxa"/>
              <w:right w:w="108" w:type="dxa"/>
            </w:tcMar>
            <w:hideMark/>
          </w:tcPr>
          <w:p w14:paraId="1C549697" w14:textId="42B5FF51" w:rsidR="00AD7FB1" w:rsidRPr="006E0F9B" w:rsidRDefault="00AD7FB1" w:rsidP="00790B01">
            <w:pPr>
              <w:spacing w:after="0" w:line="240" w:lineRule="auto"/>
              <w:jc w:val="both"/>
              <w:rPr>
                <w:rFonts w:asciiTheme="minorHAnsi" w:eastAsia="Times New Roman" w:hAnsiTheme="minorHAnsi" w:cstheme="minorHAnsi"/>
                <w:sz w:val="22"/>
              </w:rPr>
            </w:pPr>
            <w:r w:rsidRPr="006E0F9B">
              <w:rPr>
                <w:rFonts w:asciiTheme="minorHAnsi" w:eastAsia="Times New Roman" w:hAnsiTheme="minorHAnsi" w:cstheme="minorHAnsi"/>
                <w:sz w:val="22"/>
                <w:lang w:val="en-AU"/>
              </w:rPr>
              <w:t>21.</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Emoraee,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Kinaanaee,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Girgeshaee,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and</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the</w:t>
            </w:r>
            <w:r w:rsidR="00F17D32" w:rsidRPr="006E0F9B">
              <w:rPr>
                <w:rFonts w:asciiTheme="minorHAnsi" w:eastAsia="Times New Roman" w:hAnsiTheme="minorHAnsi" w:cstheme="minorHAnsi"/>
                <w:sz w:val="22"/>
                <w:lang w:val="en-AU"/>
              </w:rPr>
              <w:t xml:space="preserve"> </w:t>
            </w:r>
            <w:r w:rsidRPr="006E0F9B">
              <w:rPr>
                <w:rFonts w:asciiTheme="minorHAnsi" w:eastAsia="Times New Roman" w:hAnsiTheme="minorHAnsi" w:cstheme="minorHAnsi"/>
                <w:sz w:val="22"/>
                <w:lang w:val="en-AU"/>
              </w:rPr>
              <w:t>Jebusaee.</w:t>
            </w:r>
          </w:p>
        </w:tc>
      </w:tr>
    </w:tbl>
    <w:p w14:paraId="38FAF8B6" w14:textId="3994E026" w:rsidR="00AD7FB1" w:rsidRDefault="00AD7FB1" w:rsidP="00790B01">
      <w:pPr>
        <w:tabs>
          <w:tab w:val="left" w:pos="2108"/>
        </w:tabs>
        <w:spacing w:after="0" w:line="240" w:lineRule="auto"/>
        <w:jc w:val="both"/>
        <w:rPr>
          <w:rFonts w:ascii="Cambria" w:eastAsia="Times New Roman" w:hAnsi="Cambria" w:cs="Calibri"/>
          <w:b/>
          <w:bCs/>
          <w:color w:val="000000"/>
          <w:sz w:val="22"/>
          <w:lang w:val="en-AU" w:bidi="he-IL"/>
        </w:rPr>
      </w:pPr>
    </w:p>
    <w:p w14:paraId="1F67EA13" w14:textId="77777777" w:rsidR="001D4A2F" w:rsidRPr="001D4A2F" w:rsidRDefault="001D4A2F" w:rsidP="001B7E45">
      <w:pPr>
        <w:pBdr>
          <w:bottom w:val="double" w:sz="4" w:space="1" w:color="auto"/>
        </w:pBdr>
        <w:tabs>
          <w:tab w:val="left" w:pos="2108"/>
        </w:tabs>
        <w:spacing w:after="0" w:line="240" w:lineRule="auto"/>
        <w:jc w:val="both"/>
        <w:rPr>
          <w:rFonts w:ascii="Cambria" w:eastAsia="Times New Roman" w:hAnsi="Cambria" w:cs="Calibri"/>
          <w:b/>
          <w:bCs/>
          <w:color w:val="000000"/>
          <w:sz w:val="22"/>
          <w:lang w:val="en-AU" w:bidi="he-IL"/>
        </w:rPr>
      </w:pPr>
    </w:p>
    <w:p w14:paraId="798618B4" w14:textId="77777777" w:rsidR="001B7E45" w:rsidRDefault="001B7E45" w:rsidP="00790B01">
      <w:pPr>
        <w:spacing w:after="0" w:line="240" w:lineRule="auto"/>
        <w:jc w:val="center"/>
        <w:rPr>
          <w:rFonts w:ascii="Cambria" w:eastAsia="Times New Roman" w:hAnsi="Cambria" w:cs="Calibri"/>
          <w:b/>
          <w:bCs/>
          <w:color w:val="000000"/>
          <w:sz w:val="28"/>
          <w:szCs w:val="28"/>
          <w:lang w:val="en-AU" w:bidi="he-IL"/>
        </w:rPr>
      </w:pPr>
    </w:p>
    <w:p w14:paraId="23FD94C3" w14:textId="62C6A3C8" w:rsidR="005731B9" w:rsidRPr="008458D9" w:rsidRDefault="005731B9" w:rsidP="00790B01">
      <w:pPr>
        <w:spacing w:after="0" w:line="240" w:lineRule="auto"/>
        <w:jc w:val="center"/>
        <w:rPr>
          <w:rFonts w:ascii="Calibri" w:eastAsia="Times New Roman" w:hAnsi="Calibri" w:cs="Calibri"/>
          <w:color w:val="000000"/>
          <w:sz w:val="22"/>
          <w:lang w:bidi="he-IL"/>
        </w:rPr>
      </w:pPr>
      <w:r w:rsidRPr="001D4A2F">
        <w:rPr>
          <w:rFonts w:ascii="Cambria" w:eastAsia="Times New Roman" w:hAnsi="Cambria" w:cs="Calibri"/>
          <w:b/>
          <w:bCs/>
          <w:color w:val="000000"/>
          <w:sz w:val="28"/>
          <w:szCs w:val="28"/>
          <w:lang w:val="en-AU" w:bidi="he-IL"/>
        </w:rPr>
        <w:t>Reading</w:t>
      </w:r>
      <w:r w:rsidR="00F17D32" w:rsidRPr="001D4A2F">
        <w:rPr>
          <w:rFonts w:ascii="Cambria" w:eastAsia="Times New Roman" w:hAnsi="Cambria" w:cs="Calibri"/>
          <w:b/>
          <w:bCs/>
          <w:color w:val="000000"/>
          <w:sz w:val="28"/>
          <w:szCs w:val="28"/>
          <w:lang w:val="en-AU" w:bidi="he-IL"/>
        </w:rPr>
        <w:t xml:space="preserve"> </w:t>
      </w:r>
      <w:r w:rsidRPr="001D4A2F">
        <w:rPr>
          <w:rFonts w:ascii="Cambria" w:eastAsia="Times New Roman" w:hAnsi="Cambria" w:cs="Calibri"/>
          <w:b/>
          <w:bCs/>
          <w:color w:val="000000"/>
          <w:sz w:val="28"/>
          <w:szCs w:val="28"/>
          <w:lang w:val="en-AU" w:bidi="he-IL"/>
        </w:rPr>
        <w:t>Assignment:</w:t>
      </w:r>
    </w:p>
    <w:p w14:paraId="5240C572" w14:textId="77777777" w:rsidR="005731B9" w:rsidRPr="00684C00" w:rsidRDefault="005731B9" w:rsidP="00790B01">
      <w:pPr>
        <w:spacing w:after="0" w:line="240" w:lineRule="auto"/>
        <w:jc w:val="center"/>
        <w:rPr>
          <w:rFonts w:ascii="Calibri" w:eastAsia="Calibri" w:hAnsi="Calibri" w:cs="Arial"/>
          <w:sz w:val="22"/>
          <w:lang w:bidi="he-IL"/>
        </w:rPr>
      </w:pPr>
    </w:p>
    <w:tbl>
      <w:tblPr>
        <w:tblStyle w:val="TableGrid"/>
        <w:tblW w:w="0" w:type="auto"/>
        <w:tblLook w:val="04A0" w:firstRow="1" w:lastRow="0" w:firstColumn="1" w:lastColumn="0" w:noHBand="0" w:noVBand="1"/>
      </w:tblPr>
      <w:tblGrid>
        <w:gridCol w:w="5107"/>
        <w:gridCol w:w="5107"/>
      </w:tblGrid>
      <w:tr w:rsidR="005731B9" w:rsidRPr="001B7E45" w14:paraId="606C1F5D" w14:textId="77777777" w:rsidTr="00974363">
        <w:tc>
          <w:tcPr>
            <w:tcW w:w="5107" w:type="dxa"/>
          </w:tcPr>
          <w:p w14:paraId="19E380A1" w14:textId="35C9ABD1"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b/>
                <w:bCs/>
                <w:color w:val="000000"/>
                <w:u w:val="single"/>
                <w:lang w:val="en-AU"/>
              </w:rPr>
              <w:t>The</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Torah</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Anthology:</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Yalkut</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Me’Am</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Lo’Ez</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Vol</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II:</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The</w:t>
            </w:r>
            <w:r w:rsidR="00F17D32" w:rsidRPr="001B7E45">
              <w:rPr>
                <w:rFonts w:ascii="Calibri" w:eastAsia="Times New Roman" w:hAnsi="Calibri" w:cs="Times New Roman"/>
                <w:b/>
                <w:bCs/>
                <w:color w:val="000000"/>
                <w:u w:val="single"/>
                <w:lang w:val="en-AU"/>
              </w:rPr>
              <w:t xml:space="preserve"> </w:t>
            </w:r>
            <w:r w:rsidRPr="001B7E45">
              <w:rPr>
                <w:rFonts w:ascii="Calibri" w:eastAsia="Times New Roman" w:hAnsi="Calibri" w:cs="Times New Roman"/>
                <w:b/>
                <w:bCs/>
                <w:color w:val="000000"/>
                <w:u w:val="single"/>
                <w:lang w:val="en-AU"/>
              </w:rPr>
              <w:t>Patriarchs</w:t>
            </w:r>
          </w:p>
          <w:p w14:paraId="47CA6EA3" w14:textId="1A451C74"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color w:val="000000"/>
                <w:lang w:val="en-AU"/>
              </w:rPr>
              <w:t>By:</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Rabbi</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Yaaqov</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Culi,</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Translated</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by:</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Rabbi</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Aryeh</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Kaplan</w:t>
            </w:r>
          </w:p>
          <w:p w14:paraId="3C034E5D" w14:textId="7F9A2BEA"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color w:val="000000"/>
                <w:lang w:val="en-AU"/>
              </w:rPr>
              <w:t>Published</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by:</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Moznaim</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Publishing</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Corp.</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(New</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York,</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1988)</w:t>
            </w:r>
          </w:p>
          <w:p w14:paraId="65E215E2" w14:textId="02119B7F" w:rsidR="005731B9" w:rsidRPr="001B7E45" w:rsidRDefault="005731B9" w:rsidP="00790B01">
            <w:pPr>
              <w:jc w:val="center"/>
              <w:rPr>
                <w:rFonts w:ascii="Calibri" w:eastAsia="Times New Roman" w:hAnsi="Calibri" w:cs="Calibri"/>
                <w:color w:val="000000"/>
              </w:rPr>
            </w:pPr>
            <w:r w:rsidRPr="001B7E45">
              <w:rPr>
                <w:rFonts w:ascii="Calibri" w:eastAsia="Times New Roman" w:hAnsi="Calibri" w:cs="Times New Roman"/>
                <w:color w:val="000000"/>
                <w:lang w:val="en-AU"/>
              </w:rPr>
              <w:t>Vol.</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2</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w:t>
            </w:r>
            <w:r w:rsidRPr="001B7E45">
              <w:rPr>
                <w:rFonts w:ascii="Calibri" w:eastAsia="Times New Roman" w:hAnsi="Calibri" w:cs="Times New Roman"/>
                <w:color w:val="000000"/>
                <w:u w:val="single"/>
                <w:lang w:val="en-AU"/>
              </w:rPr>
              <w:t>The</w:t>
            </w:r>
            <w:r w:rsidR="00F17D32" w:rsidRPr="001B7E45">
              <w:rPr>
                <w:rFonts w:ascii="Calibri" w:eastAsia="Times New Roman" w:hAnsi="Calibri" w:cs="Times New Roman"/>
                <w:color w:val="000000"/>
                <w:u w:val="single"/>
                <w:lang w:val="en-AU"/>
              </w:rPr>
              <w:t xml:space="preserve"> </w:t>
            </w:r>
            <w:r w:rsidRPr="001B7E45">
              <w:rPr>
                <w:rFonts w:ascii="Calibri" w:eastAsia="Times New Roman" w:hAnsi="Calibri" w:cs="Times New Roman"/>
                <w:color w:val="000000"/>
                <w:u w:val="single"/>
                <w:lang w:val="en-AU"/>
              </w:rPr>
              <w:t>Patriarchs</w:t>
            </w:r>
            <w:r w:rsidRPr="001B7E45">
              <w:rPr>
                <w:rFonts w:ascii="Calibri" w:eastAsia="Times New Roman" w:hAnsi="Calibri" w:cs="Times New Roman"/>
                <w:color w:val="000000"/>
                <w:lang w:val="en-AU"/>
              </w:rPr>
              <w:t>,”</w:t>
            </w:r>
            <w:r w:rsidR="00F17D32" w:rsidRPr="001B7E45">
              <w:rPr>
                <w:rFonts w:ascii="Calibri" w:eastAsia="Times New Roman" w:hAnsi="Calibri" w:cs="Times New Roman"/>
                <w:color w:val="000000"/>
                <w:lang w:val="en-AU"/>
              </w:rPr>
              <w:t xml:space="preserve"> </w:t>
            </w:r>
            <w:r w:rsidRPr="001B7E45">
              <w:rPr>
                <w:rFonts w:ascii="Calibri" w:eastAsia="Times New Roman" w:hAnsi="Calibri" w:cs="Times New Roman"/>
                <w:color w:val="000000"/>
                <w:lang w:val="en-AU"/>
              </w:rPr>
              <w:t>pp.</w:t>
            </w:r>
            <w:r w:rsidR="00F17D32" w:rsidRPr="001B7E45">
              <w:rPr>
                <w:rFonts w:ascii="Calibri" w:eastAsia="Times New Roman" w:hAnsi="Calibri" w:cs="Times New Roman"/>
                <w:color w:val="000000"/>
                <w:lang w:val="en-AU"/>
              </w:rPr>
              <w:t xml:space="preserve"> </w:t>
            </w:r>
            <w:r w:rsidRPr="00935D4E">
              <w:rPr>
                <w:rFonts w:ascii="Calibri" w:eastAsia="Times New Roman" w:hAnsi="Calibri" w:cs="Times New Roman"/>
                <w:b/>
                <w:bCs/>
                <w:color w:val="000000"/>
                <w:lang w:val="en-AU"/>
              </w:rPr>
              <w:t>8</w:t>
            </w:r>
            <w:r w:rsidR="00AD7FB1" w:rsidRPr="00935D4E">
              <w:rPr>
                <w:rFonts w:ascii="Calibri" w:eastAsia="Times New Roman" w:hAnsi="Calibri" w:cs="Times New Roman"/>
                <w:b/>
                <w:bCs/>
                <w:color w:val="000000"/>
                <w:lang w:val="en-AU"/>
              </w:rPr>
              <w:t>1</w:t>
            </w:r>
            <w:r w:rsidR="00F17D32" w:rsidRPr="00935D4E">
              <w:rPr>
                <w:rFonts w:ascii="Calibri" w:eastAsia="Times New Roman" w:hAnsi="Calibri" w:cs="Times New Roman"/>
                <w:b/>
                <w:bCs/>
                <w:color w:val="000000"/>
                <w:lang w:val="en-AU"/>
              </w:rPr>
              <w:t xml:space="preserve"> </w:t>
            </w:r>
            <w:r w:rsidR="00AD7FB1" w:rsidRPr="00935D4E">
              <w:rPr>
                <w:rFonts w:ascii="Calibri" w:eastAsia="Times New Roman" w:hAnsi="Calibri" w:cs="Times New Roman"/>
                <w:b/>
                <w:bCs/>
                <w:color w:val="000000"/>
                <w:lang w:val="en-AU"/>
              </w:rPr>
              <w:t>-</w:t>
            </w:r>
            <w:r w:rsidR="00F17D32" w:rsidRPr="00935D4E">
              <w:rPr>
                <w:rFonts w:ascii="Calibri" w:eastAsia="Times New Roman" w:hAnsi="Calibri" w:cs="Times New Roman"/>
                <w:b/>
                <w:bCs/>
                <w:color w:val="000000"/>
                <w:lang w:val="en-AU"/>
              </w:rPr>
              <w:t xml:space="preserve"> </w:t>
            </w:r>
            <w:r w:rsidR="00AD7FB1" w:rsidRPr="00935D4E">
              <w:rPr>
                <w:rFonts w:ascii="Calibri" w:eastAsia="Times New Roman" w:hAnsi="Calibri" w:cs="Times New Roman"/>
                <w:b/>
                <w:bCs/>
                <w:color w:val="000000"/>
                <w:lang w:val="en-AU"/>
              </w:rPr>
              <w:t>107</w:t>
            </w:r>
            <w:r w:rsidRPr="001B7E45">
              <w:rPr>
                <w:rFonts w:ascii="Calibri" w:eastAsia="Times New Roman" w:hAnsi="Calibri" w:cs="Times New Roman"/>
                <w:color w:val="000000"/>
                <w:lang w:val="en-AU"/>
              </w:rPr>
              <w:t>.</w:t>
            </w:r>
          </w:p>
          <w:p w14:paraId="2D6E5F9C" w14:textId="77777777" w:rsidR="005731B9" w:rsidRDefault="005731B9" w:rsidP="00790B01">
            <w:pPr>
              <w:jc w:val="both"/>
              <w:rPr>
                <w:rFonts w:ascii="Calibri" w:eastAsia="Calibri" w:hAnsi="Calibri" w:cs="Arial"/>
                <w:sz w:val="22"/>
              </w:rPr>
            </w:pPr>
          </w:p>
        </w:tc>
        <w:tc>
          <w:tcPr>
            <w:tcW w:w="5107" w:type="dxa"/>
          </w:tcPr>
          <w:p w14:paraId="18C257A4" w14:textId="6C66B154" w:rsidR="003D0954" w:rsidRPr="00AF6599" w:rsidRDefault="003D0954" w:rsidP="00790B01">
            <w:pPr>
              <w:jc w:val="center"/>
              <w:rPr>
                <w:rFonts w:asciiTheme="minorHAnsi" w:hAnsiTheme="minorHAnsi" w:cstheme="minorHAnsi"/>
                <w:b/>
                <w:bCs/>
                <w:sz w:val="24"/>
                <w:szCs w:val="24"/>
              </w:rPr>
            </w:pPr>
            <w:r w:rsidRPr="00AF6599">
              <w:rPr>
                <w:rFonts w:asciiTheme="minorHAnsi" w:hAnsiTheme="minorHAnsi" w:cstheme="minorHAnsi"/>
                <w:b/>
                <w:bCs/>
                <w:sz w:val="24"/>
                <w:szCs w:val="24"/>
                <w:u w:val="single"/>
                <w:lang w:val="en-AU"/>
              </w:rPr>
              <w:t>Ramban:</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Commentary</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on</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the</w:t>
            </w:r>
            <w:r w:rsidR="00F17D32">
              <w:rPr>
                <w:rFonts w:asciiTheme="minorHAnsi" w:hAnsiTheme="minorHAnsi" w:cstheme="minorHAnsi"/>
                <w:b/>
                <w:bCs/>
                <w:sz w:val="24"/>
                <w:szCs w:val="24"/>
                <w:u w:val="single"/>
                <w:lang w:val="en-AU"/>
              </w:rPr>
              <w:t xml:space="preserve"> </w:t>
            </w:r>
            <w:r w:rsidRPr="00AF6599">
              <w:rPr>
                <w:rFonts w:asciiTheme="minorHAnsi" w:hAnsiTheme="minorHAnsi" w:cstheme="minorHAnsi"/>
                <w:b/>
                <w:bCs/>
                <w:sz w:val="24"/>
                <w:szCs w:val="24"/>
                <w:u w:val="single"/>
                <w:lang w:val="en-AU"/>
              </w:rPr>
              <w:t>Torah</w:t>
            </w:r>
          </w:p>
          <w:p w14:paraId="72A8F3CF" w14:textId="4E502D09" w:rsidR="003D0954" w:rsidRPr="00AF6599" w:rsidRDefault="003D0954" w:rsidP="00790B01">
            <w:pPr>
              <w:jc w:val="center"/>
              <w:rPr>
                <w:rFonts w:asciiTheme="minorHAnsi" w:hAnsiTheme="minorHAnsi" w:cstheme="minorHAnsi"/>
                <w:sz w:val="22"/>
                <w:lang w:val="en-AU"/>
              </w:rPr>
            </w:pPr>
            <w:r w:rsidRPr="00AF6599">
              <w:rPr>
                <w:rFonts w:asciiTheme="minorHAnsi" w:hAnsiTheme="minorHAnsi" w:cstheme="minorHAnsi"/>
                <w:sz w:val="22"/>
                <w:lang w:val="en-AU"/>
              </w:rPr>
              <w:t>Translated</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and</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Annotated</w:t>
            </w:r>
            <w:r w:rsidR="00F17D32">
              <w:rPr>
                <w:rFonts w:asciiTheme="minorHAnsi" w:hAnsiTheme="minorHAnsi" w:cstheme="minorHAnsi"/>
                <w:sz w:val="22"/>
                <w:lang w:val="en-AU"/>
              </w:rPr>
              <w:t xml:space="preserve"> </w:t>
            </w:r>
          </w:p>
          <w:p w14:paraId="569E461B" w14:textId="6D72D12D" w:rsidR="003D0954" w:rsidRPr="00AF6599" w:rsidRDefault="003D0954" w:rsidP="00790B01">
            <w:pPr>
              <w:jc w:val="center"/>
              <w:rPr>
                <w:rFonts w:asciiTheme="minorHAnsi" w:hAnsiTheme="minorHAnsi" w:cstheme="minorHAnsi"/>
                <w:sz w:val="22"/>
              </w:rPr>
            </w:pPr>
            <w:r w:rsidRPr="00AF6599">
              <w:rPr>
                <w:rFonts w:asciiTheme="minorHAnsi" w:hAnsiTheme="minorHAnsi" w:cstheme="minorHAnsi"/>
                <w:sz w:val="22"/>
                <w:lang w:val="en-AU"/>
              </w:rPr>
              <w:t>by</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Rabbi</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Dr.</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Charles</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Chavel</w:t>
            </w:r>
          </w:p>
          <w:p w14:paraId="10F46808" w14:textId="209FA617" w:rsidR="003D0954" w:rsidRPr="00AF6599" w:rsidRDefault="003D0954" w:rsidP="00790B01">
            <w:pPr>
              <w:jc w:val="center"/>
              <w:rPr>
                <w:rFonts w:asciiTheme="minorHAnsi" w:hAnsiTheme="minorHAnsi" w:cstheme="minorHAnsi"/>
                <w:sz w:val="22"/>
              </w:rPr>
            </w:pPr>
            <w:r w:rsidRPr="00AF6599">
              <w:rPr>
                <w:rFonts w:asciiTheme="minorHAnsi" w:hAnsiTheme="minorHAnsi" w:cstheme="minorHAnsi"/>
                <w:sz w:val="22"/>
                <w:lang w:val="en-AU"/>
              </w:rPr>
              <w:t>Published</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by</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Shilo</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Publishing</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House,</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Inc.</w:t>
            </w:r>
          </w:p>
          <w:p w14:paraId="0B47B5CE" w14:textId="1B7F41E0" w:rsidR="003D0954" w:rsidRDefault="003D0954" w:rsidP="00790B01">
            <w:pPr>
              <w:jc w:val="center"/>
              <w:rPr>
                <w:rFonts w:asciiTheme="minorHAnsi" w:hAnsiTheme="minorHAnsi" w:cstheme="minorHAnsi"/>
                <w:sz w:val="22"/>
                <w:lang w:val="en-AU"/>
              </w:rPr>
            </w:pPr>
            <w:r w:rsidRPr="00AF6599">
              <w:rPr>
                <w:rFonts w:asciiTheme="minorHAnsi" w:hAnsiTheme="minorHAnsi" w:cstheme="minorHAnsi"/>
                <w:sz w:val="22"/>
                <w:lang w:val="en-AU"/>
              </w:rPr>
              <w:t>(New</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York,</w:t>
            </w:r>
            <w:r w:rsidR="00F17D32">
              <w:rPr>
                <w:rFonts w:asciiTheme="minorHAnsi" w:hAnsiTheme="minorHAnsi" w:cstheme="minorHAnsi"/>
                <w:sz w:val="22"/>
                <w:lang w:val="en-AU"/>
              </w:rPr>
              <w:t xml:space="preserve"> </w:t>
            </w:r>
            <w:r w:rsidRPr="00AF6599">
              <w:rPr>
                <w:rFonts w:asciiTheme="minorHAnsi" w:hAnsiTheme="minorHAnsi" w:cstheme="minorHAnsi"/>
                <w:sz w:val="22"/>
                <w:lang w:val="en-AU"/>
              </w:rPr>
              <w:t>1971)</w:t>
            </w:r>
            <w:r w:rsidR="00F17D32">
              <w:rPr>
                <w:rFonts w:asciiTheme="minorHAnsi" w:hAnsiTheme="minorHAnsi" w:cstheme="minorHAnsi"/>
                <w:sz w:val="22"/>
                <w:lang w:val="en-AU"/>
              </w:rPr>
              <w:t xml:space="preserve"> </w:t>
            </w:r>
          </w:p>
          <w:p w14:paraId="7E56BBB6" w14:textId="1B340815" w:rsidR="005731B9" w:rsidRDefault="003D0954" w:rsidP="00790B01">
            <w:pPr>
              <w:jc w:val="center"/>
              <w:rPr>
                <w:rFonts w:ascii="Calibri" w:eastAsia="Calibri" w:hAnsi="Calibri" w:cs="Arial"/>
                <w:sz w:val="22"/>
              </w:rPr>
            </w:pPr>
            <w:r>
              <w:rPr>
                <w:rFonts w:ascii="Calibri" w:eastAsia="Calibri" w:hAnsi="Calibri" w:cs="Arial"/>
                <w:sz w:val="22"/>
              </w:rPr>
              <w:t>PP.</w:t>
            </w:r>
            <w:r w:rsidR="00F17D32">
              <w:rPr>
                <w:rFonts w:ascii="Calibri" w:eastAsia="Calibri" w:hAnsi="Calibri" w:cs="Arial"/>
                <w:sz w:val="22"/>
              </w:rPr>
              <w:t xml:space="preserve"> </w:t>
            </w:r>
            <w:r w:rsidRPr="00935D4E">
              <w:rPr>
                <w:rFonts w:ascii="Calibri" w:eastAsia="Calibri" w:hAnsi="Calibri" w:cs="Arial"/>
                <w:b/>
                <w:bCs/>
                <w:sz w:val="22"/>
              </w:rPr>
              <w:t>193</w:t>
            </w:r>
            <w:r w:rsidR="00F17D32" w:rsidRPr="00935D4E">
              <w:rPr>
                <w:rFonts w:ascii="Calibri" w:eastAsia="Calibri" w:hAnsi="Calibri" w:cs="Arial"/>
                <w:b/>
                <w:bCs/>
                <w:sz w:val="22"/>
              </w:rPr>
              <w:t xml:space="preserve"> </w:t>
            </w:r>
            <w:r w:rsidRPr="00935D4E">
              <w:rPr>
                <w:rFonts w:ascii="Calibri" w:eastAsia="Calibri" w:hAnsi="Calibri" w:cs="Arial"/>
                <w:b/>
                <w:bCs/>
                <w:sz w:val="22"/>
              </w:rPr>
              <w:t>-</w:t>
            </w:r>
            <w:r w:rsidR="00F17D32" w:rsidRPr="00935D4E">
              <w:rPr>
                <w:rFonts w:ascii="Calibri" w:eastAsia="Calibri" w:hAnsi="Calibri" w:cs="Arial"/>
                <w:b/>
                <w:bCs/>
                <w:sz w:val="22"/>
              </w:rPr>
              <w:t xml:space="preserve"> </w:t>
            </w:r>
            <w:r w:rsidRPr="00935D4E">
              <w:rPr>
                <w:rFonts w:ascii="Calibri" w:eastAsia="Calibri" w:hAnsi="Calibri" w:cs="Arial"/>
                <w:b/>
                <w:bCs/>
                <w:sz w:val="22"/>
              </w:rPr>
              <w:t>211</w:t>
            </w:r>
          </w:p>
        </w:tc>
      </w:tr>
    </w:tbl>
    <w:p w14:paraId="2EFC2281" w14:textId="4160D163" w:rsidR="005731B9" w:rsidRDefault="005731B9" w:rsidP="00790B01">
      <w:pPr>
        <w:pBdr>
          <w:bottom w:val="double" w:sz="4" w:space="1" w:color="auto"/>
        </w:pBdr>
        <w:tabs>
          <w:tab w:val="left" w:pos="2108"/>
        </w:tabs>
        <w:spacing w:after="0" w:line="240" w:lineRule="auto"/>
        <w:jc w:val="both"/>
        <w:rPr>
          <w:rFonts w:ascii="Cambria" w:eastAsia="Times New Roman" w:hAnsi="Cambria" w:cs="Calibri"/>
          <w:b/>
          <w:bCs/>
          <w:color w:val="000000"/>
          <w:sz w:val="28"/>
          <w:szCs w:val="28"/>
          <w:lang w:bidi="he-IL"/>
        </w:rPr>
      </w:pPr>
    </w:p>
    <w:p w14:paraId="0311F3E7" w14:textId="77777777" w:rsidR="001B7E45" w:rsidRDefault="001B7E45" w:rsidP="00790B01">
      <w:pPr>
        <w:spacing w:after="0" w:line="240" w:lineRule="auto"/>
        <w:jc w:val="both"/>
        <w:rPr>
          <w:rFonts w:ascii="Cambria" w:eastAsia="Times New Roman" w:hAnsi="Cambria" w:cs="Times New Roman"/>
          <w:b/>
          <w:bCs/>
          <w:color w:val="000000"/>
          <w:sz w:val="28"/>
          <w:szCs w:val="28"/>
          <w:lang w:bidi="he-IL"/>
        </w:rPr>
      </w:pPr>
    </w:p>
    <w:p w14:paraId="7C24C151" w14:textId="109DB805" w:rsidR="003D0954" w:rsidRPr="001D4A2F" w:rsidRDefault="003D0954" w:rsidP="00790B01">
      <w:pPr>
        <w:spacing w:after="0" w:line="240" w:lineRule="auto"/>
        <w:jc w:val="both"/>
        <w:rPr>
          <w:rFonts w:ascii="Cambria" w:eastAsia="Times New Roman" w:hAnsi="Cambria" w:cs="Times New Roman"/>
          <w:color w:val="000000"/>
          <w:sz w:val="22"/>
          <w:lang w:bidi="he-IL"/>
        </w:rPr>
      </w:pPr>
      <w:r w:rsidRPr="001D4A2F">
        <w:rPr>
          <w:rFonts w:ascii="Cambria" w:eastAsia="Times New Roman" w:hAnsi="Cambria" w:cs="Times New Roman"/>
          <w:b/>
          <w:bCs/>
          <w:color w:val="000000"/>
          <w:sz w:val="28"/>
          <w:szCs w:val="28"/>
          <w:lang w:bidi="he-IL"/>
        </w:rPr>
        <w:t>Rashi’s</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bidi="he-IL"/>
        </w:rPr>
        <w:t>Commentary</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bidi="he-IL"/>
        </w:rPr>
        <w:t>for:</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cs/>
          <w:lang w:bidi="he-IL"/>
        </w:rPr>
        <w:t>‎</w:t>
      </w:r>
      <w:r w:rsidR="00F17D32" w:rsidRPr="001D4A2F">
        <w:rPr>
          <w:rFonts w:ascii="Cambria" w:eastAsia="Times New Roman" w:hAnsi="Cambria" w:cs="Times New Roman"/>
          <w:color w:val="000000"/>
          <w:sz w:val="22"/>
          <w:lang w:bidi="he-IL"/>
        </w:rPr>
        <w:t xml:space="preserve"> </w:t>
      </w:r>
      <w:r w:rsidRPr="001D4A2F">
        <w:rPr>
          <w:rFonts w:ascii="Cambria" w:eastAsia="Times New Roman" w:hAnsi="Cambria" w:cs="Times New Roman"/>
          <w:b/>
          <w:bCs/>
          <w:color w:val="000000"/>
          <w:sz w:val="28"/>
          <w:szCs w:val="28"/>
          <w:lang w:bidi="he-IL"/>
        </w:rPr>
        <w:t>B’resheet</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bidi="he-IL"/>
        </w:rPr>
        <w:t>(Genesis)</w:t>
      </w:r>
      <w:r w:rsidR="00F17D32" w:rsidRPr="001D4A2F">
        <w:rPr>
          <w:rFonts w:ascii="Cambria" w:eastAsia="Times New Roman" w:hAnsi="Cambria" w:cs="Times New Roman"/>
          <w:b/>
          <w:bCs/>
          <w:color w:val="000000"/>
          <w:sz w:val="28"/>
          <w:szCs w:val="28"/>
          <w:lang w:bidi="he-IL"/>
        </w:rPr>
        <w:t xml:space="preserve"> </w:t>
      </w:r>
      <w:r w:rsidRPr="001D4A2F">
        <w:rPr>
          <w:rFonts w:ascii="Cambria" w:eastAsia="Times New Roman" w:hAnsi="Cambria" w:cs="Times New Roman"/>
          <w:b/>
          <w:bCs/>
          <w:color w:val="000000"/>
          <w:sz w:val="28"/>
          <w:szCs w:val="28"/>
          <w:lang w:val="en-AU" w:bidi="he-IL"/>
        </w:rPr>
        <w:t>15:1</w:t>
      </w:r>
      <w:r w:rsidR="00935D4E">
        <w:rPr>
          <w:rFonts w:ascii="Cambria" w:eastAsia="Times New Roman" w:hAnsi="Cambria" w:cs="Times New Roman"/>
          <w:b/>
          <w:bCs/>
          <w:color w:val="000000"/>
          <w:sz w:val="28"/>
          <w:szCs w:val="28"/>
          <w:lang w:val="en-AU" w:bidi="he-IL"/>
        </w:rPr>
        <w:t>-21</w:t>
      </w:r>
    </w:p>
    <w:p w14:paraId="29194DF8" w14:textId="7C4FBC9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val="en-AU" w:bidi="he-IL"/>
        </w:rPr>
        <w:t xml:space="preserve"> </w:t>
      </w:r>
    </w:p>
    <w:p w14:paraId="4AD0DB37" w14:textId="7DCE844C"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Chapter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15</w:t>
      </w:r>
    </w:p>
    <w:p w14:paraId="4976A8B1" w14:textId="4D36AE2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83274BA" w14:textId="4F7A113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After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these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incidents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shd w:val="clear" w:color="auto" w:fill="FFFF00"/>
          <w:lang w:bidi="he-IL"/>
        </w:rPr>
        <w:t>Wherever</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term</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hint="cs"/>
          <w:b/>
          <w:bCs/>
          <w:color w:val="000000"/>
          <w:sz w:val="22"/>
          <w:shd w:val="clear" w:color="auto" w:fill="FFFF00"/>
          <w:rtl/>
          <w:lang w:bidi="he-IL"/>
        </w:rPr>
        <w:t>אַחַר</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used,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it</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signifies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immediately</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afterwards</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אַחֲרֵי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signifies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afterwards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miracle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wrought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slew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worried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“Perhaps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received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reward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righteous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deeds.”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Omnipresent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Shield”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punishment,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punished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slain,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worried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receiving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reward,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reward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exceedingly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Aggadath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Beresheet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16:2;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Buber,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Lecha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27]</w:t>
      </w:r>
    </w:p>
    <w:p w14:paraId="72B4E905" w14:textId="51A80A9A"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15C62C6" w14:textId="01096EF2"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2</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since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going</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childless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Menachem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Saruk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(Machbereth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instance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grandson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וְעֽנֶה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31:12):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uproot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תְשָׁרֵשׁ</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crops”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roots.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childless;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French,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desenfantez.</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וְעֽנֶה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derived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awake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עֲרִירִי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destruction,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137:7):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“Raze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raze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עָרוּ</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עָרוּ</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3:13):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עָרוֹת</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foundation,”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51:58):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completely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תִּתְעַרְעַר)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(עַרְעֵר</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(Zeph.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cedarwork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עֵרָה</w:t>
      </w:r>
      <w:r w:rsidRPr="001B7E45">
        <w:rPr>
          <w:rFonts w:ascii="Calibri" w:eastAsia="Times New Roman" w:hAnsi="Calibri" w:cs="Times New Roman"/>
          <w:color w:val="000000"/>
          <w:sz w:val="22"/>
          <w:lang w:bidi="he-IL"/>
        </w:rPr>
        <w:t>).”</w:t>
      </w:r>
    </w:p>
    <w:p w14:paraId="70460671" w14:textId="61E8A46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97205F3" w14:textId="54A09FD7" w:rsidR="003D0954" w:rsidRPr="003D0954" w:rsidRDefault="003D0954" w:rsidP="00FD507C">
      <w:pPr>
        <w:keepNext/>
        <w:keepLines/>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steward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my</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household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וּבֶן</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מֶשֶׁק</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בֵּיתִי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Aramaic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וּבַר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פַּרְנָסָה</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הָדֵין</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דִי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בְּבֵתִי</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sustainer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entire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household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sustained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orders,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41:40):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orders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sustained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יִשַׁק</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hint="cs"/>
          <w:color w:val="000000"/>
          <w:sz w:val="22"/>
          <w:rtl/>
          <w:lang w:bidi="he-IL"/>
        </w:rPr>
        <w:t>בֶּן</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מֶשֶׁק</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administrator,”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appointed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possessions.</w:t>
      </w:r>
    </w:p>
    <w:p w14:paraId="365B2082" w14:textId="5775CCF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0FADDE9" w14:textId="5D59A26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Damascus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דַמֶשֶׂק</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Damascus,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Aggadah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pursued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Damascus.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Talmud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(Yoma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דַמֶשֶׂק</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notarikon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[acrostic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דוֹלֶה</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וּמַשְׁקֶה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drew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drink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master’s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teachings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others.</w:t>
      </w:r>
    </w:p>
    <w:p w14:paraId="132026D0" w14:textId="07DB11AA"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37DB401" w14:textId="45DC2C4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3</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Behold,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given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avail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p>
    <w:p w14:paraId="186F7E48" w14:textId="36DE948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84C4390" w14:textId="798DD787"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5</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took</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him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outside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outdoors,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astrology,”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zodiac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Indeed,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Sarai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Sarah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destiny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change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32a,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terrestrial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lifted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Pr="001B7E45">
        <w:rPr>
          <w:rFonts w:ascii="Calibri" w:eastAsia="Times New Roman" w:hAnsi="Calibri" w:cs="Times New Roman" w:hint="cs"/>
          <w:color w:val="000000"/>
          <w:sz w:val="22"/>
          <w:rtl/>
          <w:lang w:bidi="he-IL"/>
        </w:rPr>
        <w:t>הַבָּטָה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looking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44:12).</w:t>
      </w:r>
    </w:p>
    <w:p w14:paraId="70C88FA6" w14:textId="76CCB794"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93BD72D" w14:textId="43D5FA7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6</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believed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request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regarding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regarding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inheritance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request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32a]</w:t>
      </w:r>
    </w:p>
    <w:p w14:paraId="67BACD8F" w14:textId="25EA4FF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46CDC97" w14:textId="0357F05E"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accounted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him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righteousness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accounted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righteousness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believed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Jonathan).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descendants]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remain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replied,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sacrifices.”</w:t>
      </w:r>
    </w:p>
    <w:p w14:paraId="5F574713" w14:textId="07B81A6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24E82EA" w14:textId="01B7C1FC"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9</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three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heifers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calves,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symbolic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Kippur,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brought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hidden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people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error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Sanhedrin],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heifer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neck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broken.</w:t>
      </w:r>
    </w:p>
    <w:p w14:paraId="09010AC7" w14:textId="799A3554"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8071783" w14:textId="793B428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three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goats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Symbolic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additional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festivals,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individual.</w:t>
      </w:r>
    </w:p>
    <w:p w14:paraId="131DBE4E" w14:textId="1F010FE4"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71A7546" w14:textId="5F1EA59F"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three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rams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guilt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definite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guilt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doubtful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proofErr w:type="gramStart"/>
      <w:r w:rsidRPr="001B7E45">
        <w:rPr>
          <w:rFonts w:ascii="Calibri" w:eastAsia="Times New Roman" w:hAnsi="Calibri" w:cs="Times New Roman"/>
          <w:color w:val="000000"/>
          <w:sz w:val="22"/>
          <w:lang w:bidi="he-IL"/>
        </w:rPr>
        <w:t>a</w:t>
      </w:r>
      <w:proofErr w:type="gramEnd"/>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lamb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individual.</w:t>
      </w:r>
    </w:p>
    <w:p w14:paraId="4D11EE72" w14:textId="54CE570E"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3F57A88" w14:textId="2E42BF10"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turtle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dove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young</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bird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turtle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pigeon.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various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species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offered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atonement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sacrifices.]</w:t>
      </w:r>
    </w:p>
    <w:p w14:paraId="3B6A9B8F" w14:textId="49FC7A4D"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3DE82DC" w14:textId="5794D3C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10</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divided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keep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promise,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inherit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custom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animal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between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34:19):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between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smoking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furnace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between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Shechinah,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[referred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p>
    <w:p w14:paraId="0A4EF775" w14:textId="681890AC"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2780C90" w14:textId="488F0DB3"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but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did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divide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birds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idol-worshipping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goats,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22:13):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surrounded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Scripture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8:20):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horns,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represents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Media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Persia,”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Scripture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(ibid.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he-goat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Greece.”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doves,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clefts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rock.”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animals,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gradually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perish.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divide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22:13]</w:t>
      </w:r>
    </w:p>
    <w:p w14:paraId="2286A79D" w14:textId="2506BBF1"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2D8E776" w14:textId="6038D7B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11</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birds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prey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הָעַיט</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עַיט</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swoops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עָט</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seeks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9:26):</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swoop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15:19):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flew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וַתַּעַט</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spoil.”</w:t>
      </w:r>
    </w:p>
    <w:p w14:paraId="763460E5" w14:textId="51267D7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27638E3" w14:textId="777535B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upon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carcasses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upon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editions: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Aramaic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פַּגְלַיָא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accustomed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אִישׁ</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בִּתְרוֹ</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וִיהַב</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פַּגְלַיָא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mistakenly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changed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error,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cannot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equate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בְּתָרִים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בְּתָרִים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פַּלְגַיָא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translated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פַּגְלַיָא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פִּגוּל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abominable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(Lev.</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19:7):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abominable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פִּגוּל</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carcass.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Judah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Samuel.)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emended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Samuel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w:t>
      </w:r>
    </w:p>
    <w:p w14:paraId="1C713482" w14:textId="58F16E4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DF8231D" w14:textId="14FB1F7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Abram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drove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וַיַשֵׁב</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blowing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147:18):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יַשֵׁב</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David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Jesse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permit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heaven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Messiah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arrives.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p>
    <w:p w14:paraId="7367D8BD" w14:textId="744E5A3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1F2B641" w14:textId="458D76F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12</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behold,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fright</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allusion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troubles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darkness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exiles.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mentioned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source,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Jonathan,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Yerushalmi,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42:17,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sources]</w:t>
      </w:r>
    </w:p>
    <w:p w14:paraId="0746D587" w14:textId="701F8AB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37A3D89" w14:textId="29D7E56E"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13</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strangers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proofErr w:type="gramStart"/>
      <w:r w:rsidRPr="001B7E45">
        <w:rPr>
          <w:rFonts w:ascii="Calibri" w:eastAsia="Times New Roman" w:hAnsi="Calibri" w:cs="Times New Roman"/>
          <w:color w:val="000000"/>
          <w:sz w:val="22"/>
          <w:lang w:bidi="he-IL"/>
        </w:rPr>
        <w:t>Israelites</w:t>
      </w:r>
      <w:proofErr w:type="gramEnd"/>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left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hundred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sixty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hundred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thirty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total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190.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numerical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value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רְדוּ</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42:2.)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200</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hint="cs"/>
          <w:color w:val="000000"/>
          <w:sz w:val="22"/>
          <w:rtl/>
          <w:lang w:bidi="he-IL"/>
        </w:rPr>
        <w:t>ד</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4</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hint="cs"/>
          <w:color w:val="000000"/>
          <w:sz w:val="22"/>
          <w:rtl/>
          <w:lang w:bidi="he-IL"/>
        </w:rPr>
        <w:t>ו</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6</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210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total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400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400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Kehath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descended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compute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Kehath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80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left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350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must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subtract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Kehath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Amram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birth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Seder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w:t>
      </w:r>
    </w:p>
    <w:p w14:paraId="43979207" w14:textId="6692945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8C9E78B" w14:textId="6E85FF50"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land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theirs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21:34):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20:1):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[Isaac]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Gerar.”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105:23):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47:4):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sojourn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Abchir]</w:t>
      </w:r>
    </w:p>
    <w:p w14:paraId="64C48088" w14:textId="1BB8BEE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183D4B8" w14:textId="2A10B5E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14</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also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וְגַם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include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kingdoms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(Babylon,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Persia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Media,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Greece,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perish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enslaved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44:19]</w:t>
      </w:r>
    </w:p>
    <w:p w14:paraId="19848597" w14:textId="5933D51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C05B72B" w14:textId="6FF7FBD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judge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plagues.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44:20]</w:t>
      </w:r>
    </w:p>
    <w:p w14:paraId="5250A0C5" w14:textId="62F5D5F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A348F96" w14:textId="5F037EEE"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with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great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possessions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much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money,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12:36):</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emptied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p>
    <w:p w14:paraId="4D756E85" w14:textId="60EE884E"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lastRenderedPageBreak/>
        <w:t xml:space="preserve"> </w:t>
      </w:r>
    </w:p>
    <w:p w14:paraId="2D1DB611" w14:textId="0269CA06"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15</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But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come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forefathers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peace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44:20]</w:t>
      </w:r>
    </w:p>
    <w:p w14:paraId="67DE642B" w14:textId="26382DA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9B5B616" w14:textId="13CBDFD8"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forefathers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idolater,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announces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teaches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Terah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repented.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Shemoth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18]</w:t>
      </w:r>
    </w:p>
    <w:p w14:paraId="2B175C7C" w14:textId="1C66671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A43C981" w14:textId="1F00667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you</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buried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good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announced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Ishmael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during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lifetime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30:4,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38:12),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Esau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embark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during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lifetime.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years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Esau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rebelled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(ibid.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63:12).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25:29f.</w:t>
      </w:r>
    </w:p>
    <w:p w14:paraId="55962624" w14:textId="4BA2E4E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C420978" w14:textId="215E5B0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16</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fourth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generation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generations,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(Mishnath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Canaan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spoke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formed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covenant,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inherit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Jacob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descended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Egypt.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figure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generations: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Judah,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Perez,</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Hezron,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Hezron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entered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(Sotah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11b).</w:t>
      </w:r>
    </w:p>
    <w:p w14:paraId="0C722AFF" w14:textId="4E46445E"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2E8296B" w14:textId="6A52655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for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iniquity</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Amorites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complete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time,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punish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until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measure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27:8):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measure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strive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Zohar,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vol.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113b]</w:t>
      </w:r>
    </w:p>
    <w:p w14:paraId="6F89AADC" w14:textId="56AFCDB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F6CB495" w14:textId="27516262"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17</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Now</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came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pass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sun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הַשֶׁמֶשׁ</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apparently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predicate,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שֶׁמֶשׁ</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feminine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noun,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masculine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follows:]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42:35):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emptying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sacks;”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13:21):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burying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הַשֶׁמֶשׁ</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זֶה</w:t>
      </w:r>
      <w:r w:rsidR="00F17D32" w:rsidRPr="001B7E45">
        <w:rPr>
          <w:rFonts w:ascii="Calibri" w:eastAsia="Times New Roman" w:hAnsi="Calibri" w:cs="Times New Roman" w:hint="cs"/>
          <w:color w:val="000000"/>
          <w:sz w:val="22"/>
          <w:lang w:bidi="he-IL"/>
        </w:rPr>
        <w:t xml:space="preserve"> </w:t>
      </w:r>
      <w:r w:rsidRPr="001B7E45">
        <w:rPr>
          <w:rFonts w:ascii="Calibri" w:eastAsia="Times New Roman" w:hAnsi="Calibri" w:cs="Times New Roman"/>
          <w:color w:val="000000"/>
          <w:sz w:val="22"/>
          <w:lang w:bidi="he-IL"/>
        </w:rPr>
        <w:t>(i.e.,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masculine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noun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inserted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true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instances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quoted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Rashi,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plural,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predicate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singular.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subject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וַיְהִי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דָבָר</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p>
    <w:p w14:paraId="585878F1" w14:textId="1ACBCDB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52493F6" w14:textId="58773306"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sun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w:t>
      </w:r>
    </w:p>
    <w:p w14:paraId="774D191C" w14:textId="7E628A1F"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3C931B8" w14:textId="0D6E3F87"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was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dark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darkened.</w:t>
      </w:r>
    </w:p>
    <w:p w14:paraId="38854513" w14:textId="4DF5E507"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BB7AC96" w14:textId="518439C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behold,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smoldering</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furnace,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hinted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kingdoms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pagans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hell.-[from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Pirkei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Eliezer,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28]</w:t>
      </w:r>
    </w:p>
    <w:p w14:paraId="0064E9A9" w14:textId="6B4C96C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A64B2EA" w14:textId="02C69D3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had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syllable.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Therefore,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already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“alef,”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impossible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already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written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verse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passing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smoking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furnace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happened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after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already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difference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exists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every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feminine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gender,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radical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consists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letters,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first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syllable,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past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29:9):</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Rachel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בָּאָה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37:7)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sheaf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קָמָה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(Ruth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1:15)</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sister-in-law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שָׁבָה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final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syllable,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present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denoting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happening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continuing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happen,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29:6):</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בָּאָה</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flocks;”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(Esther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בָּאָה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would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return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שָׁבָה</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p>
    <w:p w14:paraId="44308F87" w14:textId="2420502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5FF1213" w14:textId="19494C6F"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18</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your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seed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given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blessed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accomplished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fact.</w:t>
      </w:r>
    </w:p>
    <w:p w14:paraId="7565292F" w14:textId="7C73079F"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4E9D873" w14:textId="46B8083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great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river,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Euphrates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river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Since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associated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though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rivers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(above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fourth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Euphrates.”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common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proverb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states: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servant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associate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ruler,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people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Sifre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Devarim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6]</w:t>
      </w:r>
    </w:p>
    <w:p w14:paraId="5A218EAA" w14:textId="7C2AFCC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46AF642" w14:textId="10D3B0F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19</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Kenites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[enumerated]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gave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seven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Moab,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Ammon,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referred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Kenites,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Kenizzites,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Kadmonites,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heritage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11:14):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Edom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Moab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stretch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children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Ammon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obey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Rabbah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44:23]</w:t>
      </w:r>
    </w:p>
    <w:p w14:paraId="26762E66" w14:textId="21F6A6B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EDED287" w14:textId="34C32D92"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20</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and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Rephaim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concerning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3:13):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Rephaim.”</w:t>
      </w:r>
    </w:p>
    <w:p w14:paraId="3A4D9B88" w14:textId="77777777" w:rsidR="003D0954" w:rsidRPr="005B0643" w:rsidRDefault="003D0954" w:rsidP="00790B01">
      <w:pPr>
        <w:pBdr>
          <w:bottom w:val="double" w:sz="4" w:space="1" w:color="auto"/>
        </w:pBdr>
        <w:tabs>
          <w:tab w:val="left" w:pos="2108"/>
        </w:tabs>
        <w:spacing w:after="0" w:line="240" w:lineRule="auto"/>
        <w:jc w:val="both"/>
        <w:rPr>
          <w:rFonts w:ascii="Cambria" w:eastAsia="Times New Roman" w:hAnsi="Cambria" w:cs="Calibri"/>
          <w:b/>
          <w:bCs/>
          <w:color w:val="000000"/>
          <w:sz w:val="28"/>
          <w:szCs w:val="28"/>
          <w:lang w:bidi="he-IL"/>
        </w:rPr>
      </w:pPr>
    </w:p>
    <w:p w14:paraId="19C48209" w14:textId="0DA94FCB" w:rsidR="005731B9" w:rsidRDefault="005731B9" w:rsidP="00790B01">
      <w:pPr>
        <w:spacing w:after="0" w:line="240" w:lineRule="auto"/>
        <w:jc w:val="both"/>
        <w:rPr>
          <w:rFonts w:ascii="Calibri" w:eastAsia="Calibri" w:hAnsi="Calibri" w:cs="Arial"/>
          <w:sz w:val="22"/>
          <w:lang w:bidi="he-IL"/>
        </w:rPr>
      </w:pPr>
    </w:p>
    <w:p w14:paraId="3366C629" w14:textId="77777777" w:rsidR="00935D4E" w:rsidRPr="00684C00" w:rsidRDefault="00935D4E" w:rsidP="00790B01">
      <w:pPr>
        <w:spacing w:after="0" w:line="240" w:lineRule="auto"/>
        <w:jc w:val="both"/>
        <w:rPr>
          <w:rFonts w:ascii="Calibri" w:eastAsia="Calibri" w:hAnsi="Calibri" w:cs="Arial"/>
          <w:sz w:val="22"/>
          <w:lang w:bidi="he-IL"/>
        </w:rPr>
      </w:pPr>
    </w:p>
    <w:p w14:paraId="69DABB4F" w14:textId="657B91DC" w:rsidR="003D0954" w:rsidRPr="001B7E45" w:rsidRDefault="003D0954" w:rsidP="00790B01">
      <w:pPr>
        <w:spacing w:after="0" w:line="240" w:lineRule="auto"/>
        <w:jc w:val="both"/>
        <w:rPr>
          <w:rFonts w:ascii="Calibri" w:eastAsia="Times New Roman" w:hAnsi="Calibri" w:cs="Times New Roman"/>
          <w:color w:val="000000"/>
          <w:sz w:val="27"/>
          <w:szCs w:val="27"/>
          <w:lang w:bidi="he-IL"/>
        </w:rPr>
      </w:pPr>
      <w:bookmarkStart w:id="1" w:name="_Hlk77651036"/>
      <w:r w:rsidRPr="0026298D">
        <w:rPr>
          <w:rFonts w:ascii="Cambria" w:eastAsia="Times New Roman" w:hAnsi="Cambria" w:cs="Times New Roman"/>
          <w:b/>
          <w:bCs/>
          <w:color w:val="000000"/>
          <w:sz w:val="28"/>
          <w:szCs w:val="28"/>
          <w:lang w:val="en-AU" w:bidi="he-IL"/>
        </w:rPr>
        <w:t>Ketubim:</w:t>
      </w:r>
      <w:r w:rsidR="00F17D32" w:rsidRPr="0026298D">
        <w:rPr>
          <w:rFonts w:ascii="Cambria" w:eastAsia="Times New Roman" w:hAnsi="Cambria" w:cs="Times New Roman"/>
          <w:b/>
          <w:bCs/>
          <w:color w:val="000000"/>
          <w:sz w:val="28"/>
          <w:szCs w:val="28"/>
          <w:lang w:val="en-AU" w:bidi="he-IL"/>
        </w:rPr>
        <w:t xml:space="preserve"> </w:t>
      </w:r>
      <w:r w:rsidR="001B7E45" w:rsidRPr="0026298D">
        <w:rPr>
          <w:rFonts w:ascii="Cambria" w:eastAsia="Times New Roman" w:hAnsi="Cambria" w:cs="Times New Roman"/>
          <w:b/>
          <w:bCs/>
          <w:color w:val="000000"/>
          <w:sz w:val="28"/>
          <w:szCs w:val="28"/>
          <w:lang w:val="en-AU" w:bidi="he-IL"/>
        </w:rPr>
        <w:t>Tehillim (</w:t>
      </w:r>
      <w:r w:rsidRPr="0026298D">
        <w:rPr>
          <w:rFonts w:ascii="Cambria" w:eastAsia="Times New Roman" w:hAnsi="Cambria" w:cs="Times New Roman"/>
          <w:b/>
          <w:bCs/>
          <w:color w:val="000000"/>
          <w:sz w:val="28"/>
          <w:szCs w:val="28"/>
          <w:lang w:val="en-AU" w:bidi="he-IL"/>
        </w:rPr>
        <w:t>Psalms</w:t>
      </w:r>
      <w:r w:rsidR="001B7E45" w:rsidRPr="0026298D">
        <w:rPr>
          <w:rFonts w:ascii="Cambria" w:eastAsia="Times New Roman" w:hAnsi="Cambria" w:cs="Times New Roman"/>
          <w:b/>
          <w:bCs/>
          <w:color w:val="000000"/>
          <w:sz w:val="28"/>
          <w:szCs w:val="28"/>
          <w:lang w:val="en-AU" w:bidi="he-IL"/>
        </w:rPr>
        <w:t>)</w:t>
      </w:r>
      <w:r w:rsidR="00F17D32" w:rsidRPr="0026298D">
        <w:rPr>
          <w:rFonts w:ascii="Cambria" w:eastAsia="Times New Roman" w:hAnsi="Cambria" w:cs="Times New Roman"/>
          <w:b/>
          <w:bCs/>
          <w:color w:val="000000"/>
          <w:sz w:val="28"/>
          <w:szCs w:val="28"/>
          <w:lang w:val="en-AU" w:bidi="he-IL"/>
        </w:rPr>
        <w:t xml:space="preserve"> </w:t>
      </w:r>
      <w:r w:rsidRPr="001B7E45">
        <w:rPr>
          <w:rFonts w:ascii="Calibri" w:eastAsia="Times New Roman" w:hAnsi="Calibri" w:cs="Times New Roman" w:hint="cs"/>
          <w:color w:val="000000"/>
          <w:sz w:val="28"/>
          <w:szCs w:val="28"/>
          <w:cs/>
          <w:lang w:bidi="he-IL"/>
        </w:rPr>
        <w:t>‎</w:t>
      </w:r>
      <w:r w:rsidRPr="0026298D">
        <w:rPr>
          <w:rFonts w:ascii="Cambria" w:eastAsia="Times New Roman" w:hAnsi="Cambria" w:cs="Times New Roman"/>
          <w:b/>
          <w:bCs/>
          <w:color w:val="000000"/>
          <w:sz w:val="28"/>
          <w:szCs w:val="28"/>
          <w:lang w:val="en-AU" w:bidi="he-IL"/>
        </w:rPr>
        <w:t>12:1-9</w:t>
      </w:r>
      <w:r w:rsidRPr="001B7E45">
        <w:rPr>
          <w:rFonts w:ascii="Calibri" w:eastAsia="Times New Roman" w:hAnsi="Calibri" w:cs="Times New Roman" w:hint="cs"/>
          <w:color w:val="000000"/>
          <w:sz w:val="28"/>
          <w:szCs w:val="28"/>
          <w:cs/>
          <w:lang w:bidi="he-IL"/>
        </w:rPr>
        <w:t>‎</w:t>
      </w:r>
    </w:p>
    <w:p w14:paraId="0750C348" w14:textId="245CD89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5"/>
        <w:gridCol w:w="5119"/>
      </w:tblGrid>
      <w:tr w:rsidR="003D0954" w:rsidRPr="001B7E45" w14:paraId="13539A05" w14:textId="77777777" w:rsidTr="001B7E45">
        <w:trPr>
          <w:tblHeader/>
        </w:trPr>
        <w:tc>
          <w:tcPr>
            <w:tcW w:w="5095" w:type="dxa"/>
            <w:tcMar>
              <w:top w:w="0" w:type="dxa"/>
              <w:left w:w="108" w:type="dxa"/>
              <w:bottom w:w="0" w:type="dxa"/>
              <w:right w:w="108" w:type="dxa"/>
            </w:tcMar>
            <w:hideMark/>
          </w:tcPr>
          <w:p w14:paraId="4060651E" w14:textId="05EFF053" w:rsidR="003D0954" w:rsidRPr="003D0954" w:rsidRDefault="003D0954" w:rsidP="00790B01">
            <w:pPr>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Rashi’s</w:t>
            </w:r>
            <w:r w:rsidR="00F17D32" w:rsidRPr="001B7E45">
              <w:rPr>
                <w:rFonts w:ascii="Calibri" w:eastAsia="Times New Roman" w:hAnsi="Calibri" w:cs="Times New Roman"/>
                <w:b/>
                <w:bCs/>
                <w:sz w:val="22"/>
                <w:lang w:val="en-AU" w:bidi="he-IL"/>
              </w:rPr>
              <w:t xml:space="preserve"> </w:t>
            </w:r>
            <w:r w:rsidRPr="001B7E45">
              <w:rPr>
                <w:rFonts w:ascii="Calibri" w:eastAsia="Times New Roman" w:hAnsi="Calibri" w:cs="Times New Roman"/>
                <w:b/>
                <w:bCs/>
                <w:sz w:val="22"/>
                <w:lang w:val="en-AU" w:bidi="he-IL"/>
              </w:rPr>
              <w:t>Translation</w:t>
            </w:r>
          </w:p>
        </w:tc>
        <w:tc>
          <w:tcPr>
            <w:tcW w:w="5119" w:type="dxa"/>
            <w:tcMar>
              <w:top w:w="0" w:type="dxa"/>
              <w:left w:w="108" w:type="dxa"/>
              <w:bottom w:w="0" w:type="dxa"/>
              <w:right w:w="108" w:type="dxa"/>
            </w:tcMar>
            <w:hideMark/>
          </w:tcPr>
          <w:p w14:paraId="4D140012" w14:textId="77777777" w:rsidR="003D0954" w:rsidRPr="003D0954" w:rsidRDefault="003D0954" w:rsidP="00790B01">
            <w:pPr>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b/>
                <w:bCs/>
                <w:sz w:val="22"/>
                <w:lang w:val="en-AU" w:bidi="he-IL"/>
              </w:rPr>
              <w:t>Targum</w:t>
            </w:r>
          </w:p>
        </w:tc>
      </w:tr>
      <w:tr w:rsidR="003D0954" w:rsidRPr="001B7E45" w14:paraId="14AEC667" w14:textId="77777777" w:rsidTr="001B7E45">
        <w:tc>
          <w:tcPr>
            <w:tcW w:w="5095" w:type="dxa"/>
            <w:tcMar>
              <w:top w:w="0" w:type="dxa"/>
              <w:left w:w="108" w:type="dxa"/>
              <w:bottom w:w="0" w:type="dxa"/>
              <w:right w:w="108" w:type="dxa"/>
            </w:tcMar>
            <w:hideMark/>
          </w:tcPr>
          <w:p w14:paraId="09485F60" w14:textId="2700A8DB"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1.</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For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conductor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sheminith,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song</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David.</w:t>
            </w:r>
          </w:p>
        </w:tc>
        <w:tc>
          <w:tcPr>
            <w:tcW w:w="5119" w:type="dxa"/>
            <w:tcMar>
              <w:top w:w="0" w:type="dxa"/>
              <w:left w:w="108" w:type="dxa"/>
              <w:bottom w:w="0" w:type="dxa"/>
              <w:right w:w="108" w:type="dxa"/>
            </w:tcMar>
            <w:hideMark/>
          </w:tcPr>
          <w:p w14:paraId="387FAA23" w14:textId="39738DDF"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1.</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praise,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lyre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eight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strings.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hymn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David.</w:t>
            </w:r>
          </w:p>
        </w:tc>
      </w:tr>
      <w:tr w:rsidR="003D0954" w:rsidRPr="001B7E45" w14:paraId="2C3029D5" w14:textId="77777777" w:rsidTr="001B7E45">
        <w:tc>
          <w:tcPr>
            <w:tcW w:w="5095" w:type="dxa"/>
            <w:tcMar>
              <w:top w:w="0" w:type="dxa"/>
              <w:left w:w="108" w:type="dxa"/>
              <w:bottom w:w="0" w:type="dxa"/>
              <w:right w:w="108" w:type="dxa"/>
            </w:tcMar>
            <w:hideMark/>
          </w:tcPr>
          <w:p w14:paraId="0FFE0E0D" w14:textId="61A523C4"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2.</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Save,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pious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are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gone,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faithful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have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vanished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from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sons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men.</w:t>
            </w:r>
          </w:p>
        </w:tc>
        <w:tc>
          <w:tcPr>
            <w:tcW w:w="5119" w:type="dxa"/>
            <w:tcMar>
              <w:top w:w="0" w:type="dxa"/>
              <w:left w:w="108" w:type="dxa"/>
              <w:bottom w:w="0" w:type="dxa"/>
              <w:right w:w="108" w:type="dxa"/>
            </w:tcMar>
            <w:hideMark/>
          </w:tcPr>
          <w:p w14:paraId="206DB7C8" w14:textId="4B8A8974"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2.</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Redeem,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good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annihilated;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faithful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have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ceased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from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sons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men.</w:t>
            </w:r>
          </w:p>
        </w:tc>
      </w:tr>
      <w:tr w:rsidR="003D0954" w:rsidRPr="001B7E45" w14:paraId="2171D691" w14:textId="77777777" w:rsidTr="001B7E45">
        <w:tc>
          <w:tcPr>
            <w:tcW w:w="5095" w:type="dxa"/>
            <w:tcMar>
              <w:top w:w="0" w:type="dxa"/>
              <w:left w:w="108" w:type="dxa"/>
              <w:bottom w:w="0" w:type="dxa"/>
              <w:right w:w="108" w:type="dxa"/>
            </w:tcMar>
            <w:hideMark/>
          </w:tcPr>
          <w:p w14:paraId="4EC1905E" w14:textId="6FDAB36E"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3.</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One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another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falseness,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smooth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talk;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double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heart.</w:t>
            </w:r>
          </w:p>
        </w:tc>
        <w:tc>
          <w:tcPr>
            <w:tcW w:w="5119" w:type="dxa"/>
            <w:tcMar>
              <w:top w:w="0" w:type="dxa"/>
              <w:left w:w="108" w:type="dxa"/>
              <w:bottom w:w="0" w:type="dxa"/>
              <w:right w:w="108" w:type="dxa"/>
            </w:tcMar>
            <w:hideMark/>
          </w:tcPr>
          <w:p w14:paraId="72CC44A1" w14:textId="05B6683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3.</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speak</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lies,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each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his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fellow,</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lips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flattering;</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their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heart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deceive,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and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with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lying</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heart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speak.</w:t>
            </w:r>
          </w:p>
        </w:tc>
      </w:tr>
      <w:tr w:rsidR="003D0954" w:rsidRPr="001B7E45" w14:paraId="57E78020" w14:textId="77777777" w:rsidTr="001B7E45">
        <w:tc>
          <w:tcPr>
            <w:tcW w:w="5095" w:type="dxa"/>
            <w:tcMar>
              <w:top w:w="0" w:type="dxa"/>
              <w:left w:w="108" w:type="dxa"/>
              <w:bottom w:w="0" w:type="dxa"/>
              <w:right w:w="108" w:type="dxa"/>
            </w:tcMar>
            <w:hideMark/>
          </w:tcPr>
          <w:p w14:paraId="274138BE" w14:textId="1501AF24"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4.</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May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cut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smooth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lips,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tongue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that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great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things.</w:t>
            </w:r>
          </w:p>
        </w:tc>
        <w:tc>
          <w:tcPr>
            <w:tcW w:w="5119" w:type="dxa"/>
            <w:tcMar>
              <w:top w:w="0" w:type="dxa"/>
              <w:left w:w="108" w:type="dxa"/>
              <w:bottom w:w="0" w:type="dxa"/>
              <w:right w:w="108" w:type="dxa"/>
            </w:tcMar>
            <w:hideMark/>
          </w:tcPr>
          <w:p w14:paraId="0C2A901E" w14:textId="37141CE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4.</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destroy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from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world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flattering</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lips,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tongue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that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speaks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arrogance.</w:t>
            </w:r>
          </w:p>
        </w:tc>
      </w:tr>
      <w:tr w:rsidR="003D0954" w:rsidRPr="001B7E45" w14:paraId="7DBC6164" w14:textId="77777777" w:rsidTr="001B7E45">
        <w:tc>
          <w:tcPr>
            <w:tcW w:w="5095" w:type="dxa"/>
            <w:tcMar>
              <w:top w:w="0" w:type="dxa"/>
              <w:left w:w="108" w:type="dxa"/>
              <w:bottom w:w="0" w:type="dxa"/>
              <w:right w:w="108" w:type="dxa"/>
            </w:tcMar>
            <w:hideMark/>
          </w:tcPr>
          <w:p w14:paraId="672B326D" w14:textId="26BDACAA"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5.</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Who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said,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our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tongue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overpower;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our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lips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are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with</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us.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Who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over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us?"</w:t>
            </w:r>
          </w:p>
        </w:tc>
        <w:tc>
          <w:tcPr>
            <w:tcW w:w="5119" w:type="dxa"/>
            <w:tcMar>
              <w:top w:w="0" w:type="dxa"/>
              <w:left w:w="108" w:type="dxa"/>
              <w:bottom w:w="0" w:type="dxa"/>
              <w:right w:w="108" w:type="dxa"/>
            </w:tcMar>
            <w:hideMark/>
          </w:tcPr>
          <w:p w14:paraId="7F3A6187" w14:textId="61D9A2CC"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5.</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Those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who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deny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essence,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who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say,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our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tongue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prevail,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our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lips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with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us,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who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our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master?"</w:t>
            </w:r>
          </w:p>
        </w:tc>
      </w:tr>
      <w:tr w:rsidR="003D0954" w:rsidRPr="001B7E45" w14:paraId="075DF2A5" w14:textId="77777777" w:rsidTr="001B7E45">
        <w:tc>
          <w:tcPr>
            <w:tcW w:w="5095" w:type="dxa"/>
            <w:tcMar>
              <w:top w:w="0" w:type="dxa"/>
              <w:left w:w="108" w:type="dxa"/>
              <w:bottom w:w="0" w:type="dxa"/>
              <w:right w:w="108" w:type="dxa"/>
            </w:tcMar>
            <w:hideMark/>
          </w:tcPr>
          <w:p w14:paraId="3EF12227" w14:textId="2FDC53E7"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6.</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Because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plunder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poor,</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because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cry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needy,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Now</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rise,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say;</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will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grant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salvation,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speak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concerning</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them.</w:t>
            </w:r>
          </w:p>
        </w:tc>
        <w:tc>
          <w:tcPr>
            <w:tcW w:w="5119" w:type="dxa"/>
            <w:tcMar>
              <w:top w:w="0" w:type="dxa"/>
              <w:left w:w="108" w:type="dxa"/>
              <w:bottom w:w="0" w:type="dxa"/>
              <w:right w:w="108" w:type="dxa"/>
            </w:tcMar>
            <w:hideMark/>
          </w:tcPr>
          <w:p w14:paraId="43B81081" w14:textId="5EB2AA2A"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6.</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Because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oppression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poor,</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because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cry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needy,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now</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arise,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says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give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redemption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people,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but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against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wicked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I</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give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testimony</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evil.</w:t>
            </w:r>
          </w:p>
        </w:tc>
      </w:tr>
      <w:tr w:rsidR="003D0954" w:rsidRPr="001B7E45" w14:paraId="355D6479" w14:textId="77777777" w:rsidTr="001B7E45">
        <w:tc>
          <w:tcPr>
            <w:tcW w:w="5095" w:type="dxa"/>
            <w:tcMar>
              <w:top w:w="0" w:type="dxa"/>
              <w:left w:w="108" w:type="dxa"/>
              <w:bottom w:w="0" w:type="dxa"/>
              <w:right w:w="108" w:type="dxa"/>
            </w:tcMar>
            <w:hideMark/>
          </w:tcPr>
          <w:p w14:paraId="3A3245E2" w14:textId="6D57209C"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7.</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b/>
                <w:bCs/>
                <w:sz w:val="22"/>
                <w:shd w:val="clear" w:color="auto" w:fill="FFFF00"/>
                <w:lang w:bidi="he-IL"/>
              </w:rPr>
              <w:t>The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sayings</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of</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the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Lord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are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pure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sayings,</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like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silver</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refined,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exposed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to</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the</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earth,</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clarified</w:t>
            </w:r>
            <w:r w:rsidR="00F17D32" w:rsidRPr="001B7E45">
              <w:rPr>
                <w:rFonts w:ascii="Calibri" w:eastAsia="Times New Roman" w:hAnsi="Calibri" w:cs="Times New Roman"/>
                <w:b/>
                <w:bCs/>
                <w:sz w:val="22"/>
                <w:shd w:val="clear" w:color="auto" w:fill="FFFF00"/>
                <w:lang w:bidi="he-IL"/>
              </w:rPr>
              <w:t xml:space="preserve"> </w:t>
            </w:r>
            <w:r w:rsidRPr="001B7E45">
              <w:rPr>
                <w:rFonts w:ascii="Calibri" w:eastAsia="Times New Roman" w:hAnsi="Calibri" w:cs="Times New Roman"/>
                <w:b/>
                <w:bCs/>
                <w:sz w:val="22"/>
                <w:shd w:val="clear" w:color="auto" w:fill="FFFF00"/>
                <w:lang w:bidi="he-IL"/>
              </w:rPr>
              <w:t>sevenfold.</w:t>
            </w:r>
          </w:p>
        </w:tc>
        <w:tc>
          <w:tcPr>
            <w:tcW w:w="5119" w:type="dxa"/>
            <w:tcMar>
              <w:top w:w="0" w:type="dxa"/>
              <w:left w:w="108" w:type="dxa"/>
              <w:bottom w:w="0" w:type="dxa"/>
              <w:right w:w="108" w:type="dxa"/>
            </w:tcMar>
            <w:hideMark/>
          </w:tcPr>
          <w:p w14:paraId="35AFD3CE" w14:textId="17AD7D37"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7.</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words</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of</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LORD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are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pure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words,</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silver</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purified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in</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furnace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on</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the</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ground,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refined</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seven</w:t>
            </w:r>
            <w:r w:rsidR="00F17D32" w:rsidRPr="001B7E45">
              <w:rPr>
                <w:rFonts w:ascii="Calibri" w:eastAsia="Times New Roman" w:hAnsi="Calibri" w:cs="Times New Roman"/>
                <w:b/>
                <w:bCs/>
                <w:sz w:val="22"/>
                <w:shd w:val="clear" w:color="auto" w:fill="FFFF00"/>
                <w:lang w:val="en-AU" w:bidi="he-IL"/>
              </w:rPr>
              <w:t xml:space="preserve"> </w:t>
            </w:r>
            <w:r w:rsidRPr="001B7E45">
              <w:rPr>
                <w:rFonts w:ascii="Calibri" w:eastAsia="Times New Roman" w:hAnsi="Calibri" w:cs="Times New Roman"/>
                <w:b/>
                <w:bCs/>
                <w:sz w:val="22"/>
                <w:shd w:val="clear" w:color="auto" w:fill="FFFF00"/>
                <w:lang w:val="en-AU" w:bidi="he-IL"/>
              </w:rPr>
              <w:t>times.</w:t>
            </w:r>
          </w:p>
        </w:tc>
      </w:tr>
      <w:tr w:rsidR="003D0954" w:rsidRPr="001B7E45" w14:paraId="1E6A4EF5" w14:textId="77777777" w:rsidTr="001B7E45">
        <w:tc>
          <w:tcPr>
            <w:tcW w:w="5095" w:type="dxa"/>
            <w:tcMar>
              <w:top w:w="0" w:type="dxa"/>
              <w:left w:w="108" w:type="dxa"/>
              <w:bottom w:w="0" w:type="dxa"/>
              <w:right w:w="108" w:type="dxa"/>
            </w:tcMar>
            <w:hideMark/>
          </w:tcPr>
          <w:p w14:paraId="5AE4393E" w14:textId="2E63060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8.</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You,</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Lord,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guard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You</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shall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guard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him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from</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this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generation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forever.</w:t>
            </w:r>
          </w:p>
        </w:tc>
        <w:tc>
          <w:tcPr>
            <w:tcW w:w="5119" w:type="dxa"/>
            <w:tcMar>
              <w:top w:w="0" w:type="dxa"/>
              <w:left w:w="108" w:type="dxa"/>
              <w:bottom w:w="0" w:type="dxa"/>
              <w:right w:w="108" w:type="dxa"/>
            </w:tcMar>
            <w:hideMark/>
          </w:tcPr>
          <w:p w14:paraId="0074DDB6" w14:textId="7B97CA77"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8.</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You,</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LORD,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keep</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righteous/generous;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You</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protect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from</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this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evil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generation</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forever.</w:t>
            </w:r>
          </w:p>
        </w:tc>
      </w:tr>
      <w:tr w:rsidR="003D0954" w:rsidRPr="001B7E45" w14:paraId="17783637" w14:textId="77777777" w:rsidTr="001B7E45">
        <w:tc>
          <w:tcPr>
            <w:tcW w:w="5095" w:type="dxa"/>
            <w:tcMar>
              <w:top w:w="0" w:type="dxa"/>
              <w:left w:w="108" w:type="dxa"/>
              <w:bottom w:w="0" w:type="dxa"/>
              <w:right w:w="108" w:type="dxa"/>
            </w:tcMar>
            <w:hideMark/>
          </w:tcPr>
          <w:p w14:paraId="6F63DD8D" w14:textId="1AEAFEB0"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9.</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bidi="he-IL"/>
              </w:rPr>
              <w:t>Wicked</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men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walk</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all</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sides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when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[one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who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appears]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basest</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to</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the</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sons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of</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men</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is</w:t>
            </w:r>
            <w:r w:rsidR="00F17D32" w:rsidRPr="001B7E45">
              <w:rPr>
                <w:rFonts w:ascii="Calibri" w:eastAsia="Times New Roman" w:hAnsi="Calibri" w:cs="Times New Roman"/>
                <w:sz w:val="22"/>
                <w:lang w:bidi="he-IL"/>
              </w:rPr>
              <w:t xml:space="preserve"> </w:t>
            </w:r>
            <w:r w:rsidRPr="001B7E45">
              <w:rPr>
                <w:rFonts w:ascii="Calibri" w:eastAsia="Times New Roman" w:hAnsi="Calibri" w:cs="Times New Roman"/>
                <w:sz w:val="22"/>
                <w:lang w:bidi="he-IL"/>
              </w:rPr>
              <w:t>elevated.</w:t>
            </w:r>
          </w:p>
        </w:tc>
        <w:tc>
          <w:tcPr>
            <w:tcW w:w="5119" w:type="dxa"/>
            <w:tcMar>
              <w:top w:w="0" w:type="dxa"/>
              <w:left w:w="108" w:type="dxa"/>
              <w:bottom w:w="0" w:type="dxa"/>
              <w:right w:w="108" w:type="dxa"/>
            </w:tcMar>
            <w:hideMark/>
          </w:tcPr>
          <w:p w14:paraId="653759AD" w14:textId="0D9FFD02" w:rsidR="003D0954" w:rsidRPr="003D0954" w:rsidRDefault="003D0954" w:rsidP="00790B01">
            <w:pPr>
              <w:spacing w:after="0" w:line="240" w:lineRule="auto"/>
              <w:jc w:val="both"/>
              <w:rPr>
                <w:rFonts w:ascii="Calibri" w:eastAsia="Times New Roman" w:hAnsi="Calibri" w:cs="Times New Roman"/>
                <w:sz w:val="22"/>
                <w:lang w:bidi="he-IL"/>
              </w:rPr>
            </w:pPr>
            <w:r w:rsidRPr="001B7E45">
              <w:rPr>
                <w:rFonts w:ascii="Calibri" w:eastAsia="Times New Roman" w:hAnsi="Calibri" w:cs="Times New Roman"/>
                <w:sz w:val="22"/>
                <w:lang w:val="en-AU" w:bidi="he-IL"/>
              </w:rPr>
              <w:t>9.</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All</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around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wicked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walk,</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like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a</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leech</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that</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sucks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blood</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the</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sons</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of</w:t>
            </w:r>
            <w:r w:rsidR="00F17D32" w:rsidRPr="001B7E45">
              <w:rPr>
                <w:rFonts w:ascii="Calibri" w:eastAsia="Times New Roman" w:hAnsi="Calibri" w:cs="Times New Roman"/>
                <w:sz w:val="22"/>
                <w:lang w:val="en-AU" w:bidi="he-IL"/>
              </w:rPr>
              <w:t xml:space="preserve"> </w:t>
            </w:r>
            <w:r w:rsidRPr="001B7E45">
              <w:rPr>
                <w:rFonts w:ascii="Calibri" w:eastAsia="Times New Roman" w:hAnsi="Calibri" w:cs="Times New Roman"/>
                <w:sz w:val="22"/>
                <w:lang w:val="en-AU" w:bidi="he-IL"/>
              </w:rPr>
              <w:t>men.</w:t>
            </w:r>
          </w:p>
        </w:tc>
      </w:tr>
    </w:tbl>
    <w:p w14:paraId="04363882" w14:textId="2F228EDF" w:rsidR="001B7E45" w:rsidRDefault="001B7E45" w:rsidP="00790B01">
      <w:pPr>
        <w:spacing w:after="0" w:line="240" w:lineRule="auto"/>
        <w:jc w:val="both"/>
        <w:rPr>
          <w:rFonts w:ascii="Calibri" w:eastAsia="Times New Roman" w:hAnsi="Calibri" w:cs="Times New Roman"/>
          <w:color w:val="000000"/>
          <w:sz w:val="22"/>
          <w:lang w:val="en-AU" w:bidi="he-IL"/>
        </w:rPr>
      </w:pPr>
    </w:p>
    <w:p w14:paraId="5BCFCAF7" w14:textId="77777777" w:rsidR="001B7E45" w:rsidRDefault="001B7E45" w:rsidP="001B7E45">
      <w:pPr>
        <w:pBdr>
          <w:bottom w:val="double" w:sz="4" w:space="1" w:color="auto"/>
        </w:pBdr>
        <w:spacing w:after="0" w:line="240" w:lineRule="auto"/>
        <w:jc w:val="both"/>
        <w:rPr>
          <w:rFonts w:ascii="Calibri" w:eastAsia="Times New Roman" w:hAnsi="Calibri" w:cs="Times New Roman"/>
          <w:color w:val="000000"/>
          <w:sz w:val="22"/>
          <w:lang w:val="en-AU" w:bidi="he-IL"/>
        </w:rPr>
      </w:pPr>
    </w:p>
    <w:p w14:paraId="14F369E2" w14:textId="08CCDB34" w:rsidR="003D0954" w:rsidRDefault="00F17D32" w:rsidP="00790B01">
      <w:pPr>
        <w:spacing w:after="0" w:line="240" w:lineRule="auto"/>
        <w:jc w:val="both"/>
        <w:rPr>
          <w:rFonts w:ascii="Calibri" w:eastAsia="Times New Roman" w:hAnsi="Calibri" w:cs="Times New Roman"/>
          <w:color w:val="000000"/>
          <w:sz w:val="22"/>
          <w:lang w:val="en-AU" w:bidi="he-IL"/>
        </w:rPr>
      </w:pPr>
      <w:r w:rsidRPr="001B7E45">
        <w:rPr>
          <w:rFonts w:ascii="Calibri" w:eastAsia="Times New Roman" w:hAnsi="Calibri" w:cs="Times New Roman"/>
          <w:color w:val="000000"/>
          <w:sz w:val="22"/>
          <w:lang w:val="en-AU" w:bidi="he-IL"/>
        </w:rPr>
        <w:t xml:space="preserve"> </w:t>
      </w:r>
    </w:p>
    <w:p w14:paraId="3602183B" w14:textId="77777777" w:rsidR="00935D4E" w:rsidRPr="003D0954" w:rsidRDefault="00935D4E" w:rsidP="00790B01">
      <w:pPr>
        <w:spacing w:after="0" w:line="240" w:lineRule="auto"/>
        <w:jc w:val="both"/>
        <w:rPr>
          <w:rFonts w:ascii="Calibri" w:eastAsia="Times New Roman" w:hAnsi="Calibri" w:cs="Times New Roman"/>
          <w:color w:val="000000"/>
          <w:sz w:val="22"/>
          <w:lang w:bidi="he-IL"/>
        </w:rPr>
      </w:pPr>
    </w:p>
    <w:p w14:paraId="773C06F1" w14:textId="77777777" w:rsidR="00935D4E" w:rsidRDefault="00935D4E">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5931C5B6" w14:textId="495C5BD6" w:rsidR="003D0954" w:rsidRPr="001D4A2F" w:rsidRDefault="003D0954" w:rsidP="00790B01">
      <w:pPr>
        <w:spacing w:after="0" w:line="240" w:lineRule="auto"/>
        <w:jc w:val="both"/>
        <w:rPr>
          <w:rFonts w:ascii="Cambria" w:eastAsia="Times New Roman" w:hAnsi="Cambria" w:cs="Times New Roman"/>
          <w:color w:val="000000"/>
          <w:sz w:val="22"/>
          <w:lang w:bidi="he-IL"/>
        </w:rPr>
      </w:pPr>
      <w:r w:rsidRPr="001D4A2F">
        <w:rPr>
          <w:rFonts w:ascii="Cambria" w:eastAsia="Times New Roman" w:hAnsi="Cambria" w:cs="Times New Roman"/>
          <w:b/>
          <w:bCs/>
          <w:color w:val="000000"/>
          <w:sz w:val="28"/>
          <w:szCs w:val="28"/>
          <w:lang w:val="en-AU" w:bidi="he-IL"/>
        </w:rPr>
        <w:lastRenderedPageBreak/>
        <w:t>Rashi’s</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Commentary</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on</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b/>
          <w:bCs/>
          <w:color w:val="000000"/>
          <w:sz w:val="28"/>
          <w:szCs w:val="28"/>
          <w:lang w:val="en-AU" w:bidi="he-IL"/>
        </w:rPr>
        <w:t>Psalm</w:t>
      </w:r>
      <w:r w:rsidR="00F17D32" w:rsidRPr="001D4A2F">
        <w:rPr>
          <w:rFonts w:ascii="Cambria" w:eastAsia="Times New Roman" w:hAnsi="Cambria" w:cs="Times New Roman"/>
          <w:b/>
          <w:bCs/>
          <w:color w:val="000000"/>
          <w:sz w:val="28"/>
          <w:szCs w:val="28"/>
          <w:lang w:val="en-AU" w:bidi="he-IL"/>
        </w:rPr>
        <w:t xml:space="preserve"> </w:t>
      </w:r>
      <w:r w:rsidRPr="001D4A2F">
        <w:rPr>
          <w:rFonts w:ascii="Cambria" w:eastAsia="Times New Roman" w:hAnsi="Cambria" w:cs="Times New Roman"/>
          <w:color w:val="000000"/>
          <w:sz w:val="28"/>
          <w:szCs w:val="28"/>
          <w:cs/>
          <w:lang w:bidi="he-IL"/>
        </w:rPr>
        <w:t>‎</w:t>
      </w:r>
      <w:r w:rsidRPr="001D4A2F">
        <w:rPr>
          <w:rFonts w:ascii="Cambria" w:eastAsia="Times New Roman" w:hAnsi="Cambria" w:cs="Times New Roman"/>
          <w:b/>
          <w:bCs/>
          <w:color w:val="000000"/>
          <w:sz w:val="28"/>
          <w:szCs w:val="28"/>
          <w:lang w:val="en-AU" w:bidi="he-IL"/>
        </w:rPr>
        <w:t>12:1-9</w:t>
      </w:r>
    </w:p>
    <w:p w14:paraId="657AC350" w14:textId="60DD9AB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val="en-AU" w:bidi="he-IL"/>
        </w:rPr>
        <w:t xml:space="preserve"> </w:t>
      </w:r>
    </w:p>
    <w:p w14:paraId="31A3B8FE" w14:textId="5D7BD155"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1</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sheminith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eight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stringed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harp.</w:t>
      </w:r>
    </w:p>
    <w:p w14:paraId="70FCB572" w14:textId="7EE873C1"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9C9DA11" w14:textId="512B2F70"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2</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are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גמר</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finished,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destroyed.</w:t>
      </w:r>
    </w:p>
    <w:p w14:paraId="3FBF7732" w14:textId="096C0F18"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F4C9BC5" w14:textId="008D257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vanished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פסו</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faylirt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French,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lack,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fail.</w:t>
      </w:r>
    </w:p>
    <w:p w14:paraId="2900AFE8" w14:textId="4CF4353A"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A691ADF" w14:textId="3045E324"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for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faithful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have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vanished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from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sons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Everyone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betrays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places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tells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Saul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(54:2):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David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us?”</w:t>
      </w:r>
    </w:p>
    <w:p w14:paraId="4D388A58" w14:textId="021ECE2F"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0D2027B1" w14:textId="7854AD6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3</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double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heart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Lit.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two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feign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friendliness,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hatred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hidden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heart.</w:t>
      </w:r>
    </w:p>
    <w:p w14:paraId="259F5CFC" w14:textId="1CAC0F29"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DBF056A" w14:textId="5B0FD3F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5</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With</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our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tongue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overpower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tongue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strength.</w:t>
      </w:r>
    </w:p>
    <w:p w14:paraId="543F937D" w14:textId="2455102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260A167A" w14:textId="5E65493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6</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Because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plunder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plunder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robbed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youfor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example,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myself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priests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Noband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needy,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help.”</w:t>
      </w:r>
    </w:p>
    <w:p w14:paraId="6C0D07A8" w14:textId="13DB49A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4AEBA0DB" w14:textId="36F8D0B3"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I</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grant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salvation</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speak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salvation,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speak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concerning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יפיח</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speech.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[examples]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Book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Proverbs,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Habakkuk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(2:3):</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speak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יפח</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fail.”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Menachem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141),</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snare,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124:7)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snare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הפח</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broke.”</w:t>
      </w:r>
    </w:p>
    <w:p w14:paraId="4C86CFE5" w14:textId="682D3542"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AE251F7" w14:textId="7BF14139"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7</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sayings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Lord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are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pure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sayings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ability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fulfill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die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unable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fulfill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p>
    <w:p w14:paraId="076F5F67" w14:textId="1186005B"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56ABB0D5" w14:textId="72B4233B"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pure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Clear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permanent.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Whatever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promises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promised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salvation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throne.</w:t>
      </w:r>
    </w:p>
    <w:p w14:paraId="13ABC0FC" w14:textId="59815DC1"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F1742B6" w14:textId="183613CB"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silver</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refined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exposed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entire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land.</w:t>
      </w:r>
    </w:p>
    <w:p w14:paraId="7A671EAC" w14:textId="7F987F0D"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6110B587" w14:textId="2DA1BCDB"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exposed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revealing;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language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Mishna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(Rosh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Hashanah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Gemara):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plainly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בעליל</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visible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plainly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Pr="001B7E45">
        <w:rPr>
          <w:rFonts w:ascii="Calibri" w:eastAsia="Times New Roman" w:hAnsi="Calibri" w:cs="Times New Roman" w:hint="cs"/>
          <w:color w:val="000000"/>
          <w:sz w:val="22"/>
          <w:rtl/>
          <w:lang w:bidi="he-IL"/>
        </w:rPr>
        <w:t>בעליל</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visible,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etc.”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Others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elevation,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upper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layer,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person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makes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crucible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best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mortar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Prov.</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27:</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22):</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“among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pestle,”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utensil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Similarly,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crucible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smelted.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However,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seem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correct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does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not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עלי</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mortar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grain]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crushed,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handle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pestle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which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crush.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called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pilon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French,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pestle.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Another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explanation: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בעליל</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master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praise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applies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Targum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Jonathan,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renders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expression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lordship.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sayings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silver,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Lord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earth,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God,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refined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clarified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them.</w:t>
      </w:r>
    </w:p>
    <w:p w14:paraId="5910DE6C" w14:textId="3D77086C"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7731C207" w14:textId="0208844D"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8</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shall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guard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Those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needy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people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pursued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generation,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informers.</w:t>
      </w:r>
    </w:p>
    <w:p w14:paraId="4AED7CDB" w14:textId="687FED13"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3DBB035" w14:textId="6414A90A"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t>9</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Wicked</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walk</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all</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sides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hide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traps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stumble.</w:t>
      </w:r>
    </w:p>
    <w:p w14:paraId="6E03A224" w14:textId="7E43A5B6" w:rsidR="003D0954" w:rsidRPr="003D0954" w:rsidRDefault="00F17D32"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1C702475" w14:textId="6EC22A41" w:rsidR="003D0954" w:rsidRPr="003D0954" w:rsidRDefault="003D0954" w:rsidP="00790B01">
      <w:pP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b/>
          <w:bCs/>
          <w:color w:val="000000"/>
          <w:sz w:val="22"/>
          <w:lang w:bidi="he-IL"/>
        </w:rPr>
        <w:lastRenderedPageBreak/>
        <w:t>when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basest</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to</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the</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sons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of</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men</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is</w:t>
      </w:r>
      <w:r w:rsidR="00F17D32" w:rsidRPr="001B7E45">
        <w:rPr>
          <w:rFonts w:ascii="Calibri" w:eastAsia="Times New Roman" w:hAnsi="Calibri" w:cs="Times New Roman"/>
          <w:b/>
          <w:bCs/>
          <w:color w:val="000000"/>
          <w:sz w:val="22"/>
          <w:lang w:bidi="he-IL"/>
        </w:rPr>
        <w:t xml:space="preserve"> </w:t>
      </w:r>
      <w:r w:rsidRPr="001B7E45">
        <w:rPr>
          <w:rFonts w:ascii="Calibri" w:eastAsia="Times New Roman" w:hAnsi="Calibri" w:cs="Times New Roman"/>
          <w:b/>
          <w:bCs/>
          <w:color w:val="000000"/>
          <w:sz w:val="22"/>
          <w:lang w:bidi="he-IL"/>
        </w:rPr>
        <w:t>elevated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Heb.</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לבני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אדם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walk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sides]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because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their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envy,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jealous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greatness,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that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taken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from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behind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sheep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king.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לבני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אדם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b/>
          <w:bCs/>
          <w:color w:val="000000"/>
          <w:sz w:val="22"/>
          <w:shd w:val="clear" w:color="auto" w:fill="FFFF00"/>
          <w:lang w:bidi="he-IL"/>
        </w:rPr>
        <w:t>when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a</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man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considered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by</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sons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of</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men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to</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base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elevated.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is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on</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order</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of</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passage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elsewhere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(below</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118:22):</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stone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that</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the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builders</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rejected</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became</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a</w:t>
      </w:r>
      <w:r w:rsidR="00F17D32" w:rsidRPr="001B7E45">
        <w:rPr>
          <w:rFonts w:ascii="Calibri" w:eastAsia="Times New Roman" w:hAnsi="Calibri" w:cs="Times New Roman"/>
          <w:b/>
          <w:bCs/>
          <w:color w:val="000000"/>
          <w:sz w:val="22"/>
          <w:shd w:val="clear" w:color="auto" w:fill="FFFF00"/>
          <w:lang w:bidi="he-IL"/>
        </w:rPr>
        <w:t xml:space="preserve"> </w:t>
      </w:r>
      <w:r w:rsidRPr="001B7E45">
        <w:rPr>
          <w:rFonts w:ascii="Calibri" w:eastAsia="Times New Roman" w:hAnsi="Calibri" w:cs="Times New Roman"/>
          <w:b/>
          <w:bCs/>
          <w:color w:val="000000"/>
          <w:sz w:val="22"/>
          <w:shd w:val="clear" w:color="auto" w:fill="FFFF00"/>
          <w:lang w:bidi="he-IL"/>
        </w:rPr>
        <w:t>cornerstone.”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Aggadah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concerning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Israel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future,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when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elevated.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[Unknown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Midrashic</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source]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Menachem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לבני</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אדם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(pp.</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78,</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164):</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gluttonous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ox</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devour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Accordingly,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כרם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rendered: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רים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ראם</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זלות</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like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(Deut.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21:20)</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hint="cs"/>
          <w:color w:val="000000"/>
          <w:sz w:val="22"/>
          <w:rtl/>
          <w:lang w:bidi="he-IL"/>
        </w:rPr>
        <w:t>זולל</w:t>
      </w:r>
      <w:r w:rsidR="00F17D32" w:rsidRPr="001B7E45">
        <w:rPr>
          <w:rFonts w:ascii="Calibri" w:eastAsia="Times New Roman" w:hAnsi="Calibri" w:cs="Times New Roman" w:hint="cs"/>
          <w:color w:val="000000"/>
          <w:sz w:val="22"/>
          <w:rtl/>
          <w:lang w:bidi="he-IL"/>
        </w:rPr>
        <w:t xml:space="preserve"> </w:t>
      </w:r>
      <w:r w:rsidRPr="001B7E45">
        <w:rPr>
          <w:rFonts w:ascii="Calibri" w:eastAsia="Times New Roman" w:hAnsi="Calibri" w:cs="Times New Roman" w:hint="cs"/>
          <w:color w:val="000000"/>
          <w:sz w:val="22"/>
          <w:rtl/>
          <w:lang w:bidi="he-IL"/>
        </w:rPr>
        <w:t>וסבא</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glutton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drunkard.”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following</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interpretation: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wicked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walk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all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sides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around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poor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man;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wicked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walk</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swallow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him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for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naught,</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wild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ox</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swallow</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the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of</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men.</w:t>
      </w:r>
    </w:p>
    <w:p w14:paraId="15336D34" w14:textId="772B7B0F" w:rsidR="003D0954" w:rsidRPr="003D0954" w:rsidRDefault="00F17D32" w:rsidP="00790B01">
      <w:pPr>
        <w:pBdr>
          <w:bottom w:val="double" w:sz="6" w:space="1" w:color="auto"/>
        </w:pBdr>
        <w:spacing w:after="0" w:line="240" w:lineRule="auto"/>
        <w:jc w:val="both"/>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 xml:space="preserve"> </w:t>
      </w:r>
    </w:p>
    <w:p w14:paraId="38455EEF" w14:textId="77777777" w:rsidR="002630AF" w:rsidRPr="002630AF" w:rsidRDefault="002630AF" w:rsidP="00A5401A">
      <w:pPr>
        <w:spacing w:after="0" w:line="240" w:lineRule="auto"/>
        <w:jc w:val="center"/>
        <w:rPr>
          <w:rFonts w:ascii="Calibri" w:eastAsia="Calibri" w:hAnsi="Calibri" w:cs="Times New Roman"/>
          <w:sz w:val="24"/>
        </w:rPr>
      </w:pPr>
    </w:p>
    <w:p w14:paraId="524E3BD9" w14:textId="77777777" w:rsidR="002630AF" w:rsidRPr="002630AF" w:rsidRDefault="002630AF" w:rsidP="002630AF">
      <w:pPr>
        <w:spacing w:after="0" w:line="240" w:lineRule="auto"/>
        <w:jc w:val="center"/>
        <w:rPr>
          <w:rFonts w:ascii="Cambria" w:eastAsia="Calibri" w:hAnsi="Cambria" w:cs="Times New Roman"/>
          <w:sz w:val="28"/>
          <w:szCs w:val="28"/>
        </w:rPr>
      </w:pPr>
      <w:r w:rsidRPr="002630AF">
        <w:rPr>
          <w:rFonts w:ascii="Cambria" w:eastAsia="Calibri" w:hAnsi="Cambria" w:cs="Times New Roman"/>
          <w:b/>
          <w:bCs/>
          <w:sz w:val="28"/>
          <w:szCs w:val="28"/>
          <w:lang w:val="en-AU"/>
        </w:rPr>
        <w:t>Meditation from the Psalms</w:t>
      </w:r>
    </w:p>
    <w:p w14:paraId="1E5AE474" w14:textId="4FDF8F67" w:rsidR="002630AF" w:rsidRPr="002630AF" w:rsidRDefault="002630AF" w:rsidP="002630AF">
      <w:pPr>
        <w:spacing w:after="0" w:line="240" w:lineRule="auto"/>
        <w:jc w:val="center"/>
        <w:rPr>
          <w:rFonts w:ascii="Cambria" w:eastAsia="Calibri" w:hAnsi="Cambria" w:cs="Times New Roman"/>
          <w:sz w:val="28"/>
          <w:szCs w:val="28"/>
        </w:rPr>
      </w:pPr>
      <w:r w:rsidRPr="002630AF">
        <w:rPr>
          <w:rFonts w:ascii="Cambria" w:eastAsia="Calibri" w:hAnsi="Cambria" w:cs="Times New Roman"/>
          <w:b/>
          <w:bCs/>
          <w:sz w:val="28"/>
          <w:szCs w:val="28"/>
          <w:lang w:val="en-AU"/>
        </w:rPr>
        <w:t>Psalm 1</w:t>
      </w:r>
      <w:r w:rsidR="009D3891">
        <w:rPr>
          <w:rFonts w:ascii="Cambria" w:eastAsia="Calibri" w:hAnsi="Cambria" w:cs="Times New Roman"/>
          <w:b/>
          <w:bCs/>
          <w:sz w:val="28"/>
          <w:szCs w:val="28"/>
          <w:lang w:val="en-AU"/>
        </w:rPr>
        <w:t>2</w:t>
      </w:r>
      <w:r w:rsidRPr="002630AF">
        <w:rPr>
          <w:rFonts w:ascii="Cambria" w:eastAsia="Calibri" w:hAnsi="Cambria" w:cs="Times New Roman"/>
          <w:b/>
          <w:bCs/>
          <w:sz w:val="28"/>
          <w:szCs w:val="28"/>
          <w:lang w:val="en-AU"/>
        </w:rPr>
        <w:t>:1-</w:t>
      </w:r>
      <w:r w:rsidR="009D3891">
        <w:rPr>
          <w:rFonts w:ascii="Cambria" w:eastAsia="Calibri" w:hAnsi="Cambria" w:cs="Times New Roman"/>
          <w:b/>
          <w:bCs/>
          <w:sz w:val="28"/>
          <w:szCs w:val="28"/>
          <w:lang w:val="en-AU"/>
        </w:rPr>
        <w:t>9</w:t>
      </w:r>
    </w:p>
    <w:p w14:paraId="1FFAE9D8" w14:textId="77777777" w:rsidR="002630AF" w:rsidRPr="002630AF" w:rsidRDefault="002630AF" w:rsidP="002630AF">
      <w:pPr>
        <w:spacing w:after="0" w:line="240" w:lineRule="auto"/>
        <w:jc w:val="center"/>
        <w:rPr>
          <w:rFonts w:ascii="Calibri" w:eastAsia="Calibri" w:hAnsi="Calibri" w:cs="Times New Roman"/>
          <w:sz w:val="22"/>
        </w:rPr>
      </w:pPr>
      <w:r w:rsidRPr="002630AF">
        <w:rPr>
          <w:rFonts w:ascii="Calibri" w:eastAsia="Calibri" w:hAnsi="Calibri" w:cs="Times New Roman"/>
          <w:sz w:val="22"/>
          <w:lang w:val="en-AU"/>
        </w:rPr>
        <w:t>By: H.Em. Rabbi Dr. Hillel ben David</w:t>
      </w:r>
    </w:p>
    <w:p w14:paraId="3AEF9D56" w14:textId="77777777" w:rsidR="00A5401A" w:rsidRPr="00A5401A" w:rsidRDefault="00A5401A" w:rsidP="00A5401A">
      <w:pPr>
        <w:spacing w:after="0" w:line="240" w:lineRule="auto"/>
        <w:jc w:val="center"/>
        <w:rPr>
          <w:rFonts w:ascii="Calibri" w:eastAsia="Calibri" w:hAnsi="Calibri" w:cs="Times New Roman"/>
          <w:sz w:val="24"/>
        </w:rPr>
      </w:pPr>
    </w:p>
    <w:p w14:paraId="17636B5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Psalm 12 was inspired by a prophetic message foretelling an era when the wicked would succeed in overcoming the poor and the helpless. The threat manifested itself when Saul seemed to be on the verge of subduing David and occurred again on a national scale when the entire House of David was threatened with extinction at the hands of the evil Israelite Queen Athaliah who annihilated the entire ‘royal seed’ [with the exception of the infant Yoash who was hidden</w:t>
      </w:r>
      <w:r w:rsidRPr="00A5401A">
        <w:rPr>
          <w:rFonts w:ascii="Calibri" w:eastAsia="Calibri" w:hAnsi="Calibri" w:cs="Times New Roman"/>
          <w:sz w:val="22"/>
          <w:vertAlign w:val="superscript"/>
        </w:rPr>
        <w:footnoteReference w:id="1"/>
      </w:r>
      <w:r w:rsidRPr="00A5401A">
        <w:rPr>
          <w:rFonts w:ascii="Calibri" w:eastAsia="Calibri" w:hAnsi="Calibri" w:cs="Times New Roman"/>
          <w:sz w:val="22"/>
        </w:rPr>
        <w:t>].</w:t>
      </w:r>
    </w:p>
    <w:p w14:paraId="5C1A4A96" w14:textId="77777777" w:rsidR="00A5401A" w:rsidRPr="00A5401A" w:rsidRDefault="00A5401A" w:rsidP="00A5401A">
      <w:pPr>
        <w:spacing w:after="0" w:line="240" w:lineRule="auto"/>
        <w:jc w:val="both"/>
        <w:rPr>
          <w:rFonts w:ascii="Calibri" w:eastAsia="Calibri" w:hAnsi="Calibri" w:cs="Times New Roman"/>
          <w:sz w:val="22"/>
        </w:rPr>
      </w:pPr>
    </w:p>
    <w:p w14:paraId="77AC5619"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Rashi</w:t>
      </w:r>
      <w:r w:rsidRPr="00A5401A">
        <w:rPr>
          <w:rFonts w:ascii="Calibri" w:eastAsia="Calibri" w:hAnsi="Calibri" w:cs="Times New Roman"/>
          <w:sz w:val="22"/>
          <w:vertAlign w:val="superscript"/>
        </w:rPr>
        <w:footnoteReference w:id="2"/>
      </w:r>
      <w:r w:rsidRPr="00A5401A">
        <w:rPr>
          <w:rFonts w:ascii="Calibri" w:eastAsia="Calibri" w:hAnsi="Calibri" w:cs="Times New Roman"/>
          <w:sz w:val="22"/>
        </w:rPr>
        <w:t xml:space="preserve"> writes: David dedicated this Psalm to Athaliah’s atrocity, which would occur in the eighth generation of His dynasty (beginning with Solomon), praying that a remnant of his family be spared, saying, ‘Save me, HaShem, for the devout are no more’.</w:t>
      </w:r>
    </w:p>
    <w:p w14:paraId="296FF5B8" w14:textId="77777777" w:rsidR="00A5401A" w:rsidRPr="00A5401A" w:rsidRDefault="00A5401A" w:rsidP="00A5401A">
      <w:pPr>
        <w:spacing w:after="0" w:line="240" w:lineRule="auto"/>
        <w:jc w:val="both"/>
        <w:rPr>
          <w:rFonts w:ascii="Calibri" w:eastAsia="Calibri" w:hAnsi="Calibri" w:cs="Times New Roman"/>
          <w:sz w:val="22"/>
        </w:rPr>
      </w:pPr>
    </w:p>
    <w:p w14:paraId="47325867"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However, the psalm ends on the confident note that HaShem will surely protect the helpless. The full realization of this wish will come to pass in Messianic times when evil will vanish in the face of the enlightenment gained through Torah study.</w:t>
      </w:r>
      <w:r w:rsidRPr="00A5401A">
        <w:rPr>
          <w:rFonts w:ascii="Calibri" w:eastAsia="Calibri" w:hAnsi="Calibri" w:cs="Times New Roman"/>
          <w:sz w:val="22"/>
          <w:vertAlign w:val="superscript"/>
        </w:rPr>
        <w:footnoteReference w:id="3"/>
      </w:r>
      <w:r w:rsidRPr="00A5401A">
        <w:rPr>
          <w:rFonts w:ascii="Calibri" w:eastAsia="Calibri" w:hAnsi="Calibri" w:cs="Times New Roman"/>
          <w:sz w:val="22"/>
        </w:rPr>
        <w:t xml:space="preserve"> Therefore, this psalm was accompanied by the </w:t>
      </w:r>
      <w:r w:rsidRPr="00A5401A">
        <w:rPr>
          <w:rFonts w:ascii="Calibri" w:eastAsia="Calibri" w:hAnsi="Calibri" w:cs="Times New Roman"/>
          <w:sz w:val="22"/>
          <w:rtl/>
          <w:lang w:bidi="he-IL"/>
        </w:rPr>
        <w:t>שמינית</w:t>
      </w:r>
      <w:r w:rsidRPr="00A5401A">
        <w:rPr>
          <w:rFonts w:ascii="Calibri" w:eastAsia="Calibri" w:hAnsi="Calibri" w:cs="Times New Roman"/>
          <w:sz w:val="22"/>
        </w:rPr>
        <w:t>, the eight-stringed instrument symbolizing that the forces set loose during the seven days of creation will finally be bridled and disciplined.</w:t>
      </w:r>
      <w:r w:rsidRPr="00A5401A">
        <w:rPr>
          <w:rFonts w:ascii="Calibri" w:eastAsia="Calibri" w:hAnsi="Calibri" w:cs="Times New Roman"/>
          <w:sz w:val="22"/>
          <w:vertAlign w:val="superscript"/>
        </w:rPr>
        <w:footnoteReference w:id="4"/>
      </w:r>
    </w:p>
    <w:p w14:paraId="717648F9" w14:textId="77777777" w:rsidR="00A5401A" w:rsidRPr="00A5401A" w:rsidRDefault="00A5401A" w:rsidP="00A5401A">
      <w:pPr>
        <w:spacing w:after="0" w:line="240" w:lineRule="auto"/>
        <w:jc w:val="both"/>
        <w:rPr>
          <w:rFonts w:ascii="Calibri" w:eastAsia="Calibri" w:hAnsi="Calibri" w:cs="Times New Roman"/>
          <w:sz w:val="22"/>
        </w:rPr>
      </w:pPr>
    </w:p>
    <w:p w14:paraId="61DA6553"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In this light, we understand why the Vilna Gaon prescribes this psalm as the </w:t>
      </w:r>
      <w:r w:rsidRPr="00A5401A">
        <w:rPr>
          <w:rFonts w:ascii="Calibri" w:eastAsia="Calibri" w:hAnsi="Calibri" w:cs="Times New Roman"/>
          <w:sz w:val="22"/>
          <w:rtl/>
          <w:lang w:bidi="he-IL"/>
        </w:rPr>
        <w:t>שיר של יום</w:t>
      </w:r>
      <w:r w:rsidRPr="00A5401A">
        <w:rPr>
          <w:rFonts w:ascii="Calibri" w:eastAsia="Calibri" w:hAnsi="Calibri" w:cs="Times New Roman"/>
          <w:sz w:val="22"/>
        </w:rPr>
        <w:t>, ‘The Song of the Day’, for Shemini Atzeret.</w:t>
      </w:r>
      <w:r w:rsidRPr="00A5401A">
        <w:rPr>
          <w:rFonts w:ascii="Calibri" w:eastAsia="Calibri" w:hAnsi="Calibri" w:cs="Times New Roman"/>
          <w:sz w:val="22"/>
          <w:vertAlign w:val="superscript"/>
        </w:rPr>
        <w:footnoteReference w:id="5"/>
      </w:r>
      <w:r w:rsidRPr="00A5401A">
        <w:rPr>
          <w:rFonts w:ascii="Calibri" w:eastAsia="Calibri" w:hAnsi="Calibri" w:cs="Times New Roman"/>
          <w:sz w:val="22"/>
        </w:rPr>
        <w:t xml:space="preserve"> This is the special psalm for Shemini Atzeret found in the Orot Sephardic Succoth Machzor.</w:t>
      </w:r>
    </w:p>
    <w:p w14:paraId="126E1E83" w14:textId="77777777" w:rsidR="00A5401A" w:rsidRPr="00A5401A" w:rsidRDefault="00A5401A" w:rsidP="00A5401A">
      <w:pPr>
        <w:spacing w:after="0" w:line="240" w:lineRule="auto"/>
        <w:jc w:val="both"/>
        <w:rPr>
          <w:rFonts w:ascii="Calibri" w:eastAsia="Calibri" w:hAnsi="Calibri" w:cs="Times New Roman"/>
          <w:sz w:val="22"/>
        </w:rPr>
      </w:pPr>
    </w:p>
    <w:p w14:paraId="259536A6"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On the seven days of the Succoth Festival, offerings were brought symbolizing the seventy nations who surround Israel. But on the eighth day, Shemini Atzeret, the offering symbolizes only Israel who will remain alone and exalted in Messianic times as HaShem’s chosen people.</w:t>
      </w:r>
      <w:r w:rsidRPr="00A5401A">
        <w:rPr>
          <w:rFonts w:ascii="Calibri" w:eastAsia="Calibri" w:hAnsi="Calibri" w:cs="Times New Roman"/>
          <w:sz w:val="22"/>
          <w:vertAlign w:val="superscript"/>
        </w:rPr>
        <w:t xml:space="preserve"> </w:t>
      </w:r>
      <w:r w:rsidRPr="00A5401A">
        <w:rPr>
          <w:rFonts w:ascii="Calibri" w:eastAsia="Calibri" w:hAnsi="Calibri" w:cs="Times New Roman"/>
          <w:sz w:val="22"/>
          <w:vertAlign w:val="superscript"/>
        </w:rPr>
        <w:footnoteReference w:id="6"/>
      </w:r>
    </w:p>
    <w:p w14:paraId="685E347A" w14:textId="77777777" w:rsidR="00A5401A" w:rsidRPr="00A5401A" w:rsidRDefault="00A5401A" w:rsidP="00A5401A">
      <w:pPr>
        <w:spacing w:after="0" w:line="240" w:lineRule="auto"/>
        <w:jc w:val="both"/>
        <w:rPr>
          <w:rFonts w:ascii="Calibri" w:eastAsia="Calibri" w:hAnsi="Calibri" w:cs="Times New Roman"/>
          <w:sz w:val="22"/>
        </w:rPr>
      </w:pPr>
    </w:p>
    <w:p w14:paraId="011012AD"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lastRenderedPageBreak/>
        <w:t xml:space="preserve">The verbal connection between our Torah portion, Ashlamata, and psalm, all revolve around the word: halak - </w:t>
      </w:r>
      <w:r w:rsidRPr="00A5401A">
        <w:rPr>
          <w:rFonts w:ascii="Calibri" w:eastAsia="Calibri" w:hAnsi="Calibri" w:cs="Times New Roman"/>
          <w:sz w:val="22"/>
          <w:rtl/>
          <w:lang w:bidi="he-IL"/>
        </w:rPr>
        <w:t>הלך</w:t>
      </w:r>
      <w:r w:rsidRPr="00A5401A">
        <w:rPr>
          <w:rFonts w:ascii="Calibri" w:eastAsia="Calibri" w:hAnsi="Calibri" w:cs="Times New Roman"/>
          <w:sz w:val="22"/>
        </w:rPr>
        <w:t>. In the Torah portion it is Avraham Abinu who is to walk before HaShem and be perfect.</w:t>
      </w:r>
      <w:r w:rsidRPr="00A5401A">
        <w:rPr>
          <w:rFonts w:ascii="Calibri" w:eastAsia="Calibri" w:hAnsi="Calibri" w:cs="Times New Roman"/>
          <w:sz w:val="22"/>
          <w:vertAlign w:val="superscript"/>
        </w:rPr>
        <w:footnoteReference w:id="7"/>
      </w:r>
      <w:r w:rsidRPr="00A5401A">
        <w:rPr>
          <w:rFonts w:ascii="Calibri" w:eastAsia="Calibri" w:hAnsi="Calibri" w:cs="Times New Roman"/>
          <w:sz w:val="22"/>
        </w:rPr>
        <w:t xml:space="preserve"> In our psalm it is the wicked that walk. Since our psalm deals with the walk of the wicked, I would like to take an in-depth look at </w:t>
      </w:r>
      <w:r w:rsidRPr="00A5401A">
        <w:rPr>
          <w:rFonts w:ascii="Calibri" w:eastAsia="Calibri" w:hAnsi="Calibri" w:cs="Times New Roman"/>
          <w:i/>
          <w:iCs/>
          <w:sz w:val="22"/>
        </w:rPr>
        <w:t>Halacha</w:t>
      </w:r>
      <w:r w:rsidRPr="00A5401A">
        <w:rPr>
          <w:rFonts w:ascii="Calibri" w:eastAsia="Calibri" w:hAnsi="Calibri" w:cs="Times New Roman"/>
          <w:sz w:val="22"/>
        </w:rPr>
        <w:t>,</w:t>
      </w:r>
      <w:r w:rsidRPr="00A5401A">
        <w:rPr>
          <w:rFonts w:ascii="Calibri" w:eastAsia="Calibri" w:hAnsi="Calibri" w:cs="Times New Roman"/>
          <w:sz w:val="22"/>
          <w:vertAlign w:val="superscript"/>
        </w:rPr>
        <w:footnoteReference w:id="8"/>
      </w:r>
      <w:r w:rsidRPr="00A5401A">
        <w:rPr>
          <w:rFonts w:ascii="Calibri" w:eastAsia="Calibri" w:hAnsi="Calibri" w:cs="Times New Roman"/>
          <w:sz w:val="22"/>
        </w:rPr>
        <w:t xml:space="preserve"> </w:t>
      </w:r>
      <w:r w:rsidRPr="00A5401A">
        <w:rPr>
          <w:rFonts w:ascii="Calibri" w:eastAsia="Calibri" w:hAnsi="Calibri" w:cs="Times New Roman"/>
          <w:i/>
          <w:iCs/>
          <w:sz w:val="22"/>
        </w:rPr>
        <w:t>walking</w:t>
      </w:r>
      <w:r w:rsidRPr="00A5401A">
        <w:rPr>
          <w:rFonts w:ascii="Calibri" w:eastAsia="Calibri" w:hAnsi="Calibri" w:cs="Times New Roman"/>
          <w:sz w:val="22"/>
        </w:rPr>
        <w:t>, which is the opposite of the walk of the wicked.</w:t>
      </w:r>
    </w:p>
    <w:p w14:paraId="60A92EF8" w14:textId="77777777" w:rsidR="00A5401A" w:rsidRPr="00A5401A" w:rsidRDefault="00A5401A" w:rsidP="00A5401A">
      <w:pPr>
        <w:spacing w:after="0" w:line="240" w:lineRule="auto"/>
        <w:jc w:val="both"/>
        <w:rPr>
          <w:rFonts w:ascii="Calibri" w:eastAsia="Calibri" w:hAnsi="Calibri" w:cs="Times New Roman"/>
          <w:sz w:val="22"/>
        </w:rPr>
      </w:pPr>
    </w:p>
    <w:p w14:paraId="557BBBCE" w14:textId="77777777" w:rsidR="00A5401A" w:rsidRPr="00A5401A" w:rsidRDefault="00A5401A" w:rsidP="002630AF">
      <w:pPr>
        <w:spacing w:after="0" w:line="240" w:lineRule="auto"/>
        <w:ind w:left="288" w:right="288"/>
        <w:jc w:val="both"/>
        <w:rPr>
          <w:rFonts w:ascii="Calibri" w:eastAsia="Calibri" w:hAnsi="Calibri" w:cs="Times New Roman"/>
          <w:i/>
          <w:iCs/>
          <w:sz w:val="22"/>
        </w:rPr>
      </w:pPr>
      <w:r w:rsidRPr="00A5401A">
        <w:rPr>
          <w:rFonts w:ascii="Calibri" w:eastAsia="Calibri" w:hAnsi="Calibri" w:cs="Times New Roman"/>
          <w:b/>
          <w:bCs/>
          <w:i/>
          <w:iCs/>
          <w:sz w:val="22"/>
        </w:rPr>
        <w:t>Tehillim (Psalm) 12:9</w:t>
      </w:r>
      <w:r w:rsidRPr="00A5401A">
        <w:rPr>
          <w:rFonts w:ascii="Calibri" w:eastAsia="Calibri" w:hAnsi="Calibri" w:cs="Times New Roman"/>
          <w:i/>
          <w:iCs/>
          <w:sz w:val="22"/>
        </w:rPr>
        <w:t xml:space="preserve"> The wicked </w:t>
      </w:r>
      <w:r w:rsidRPr="00A5401A">
        <w:rPr>
          <w:rFonts w:ascii="Calibri" w:eastAsia="Calibri" w:hAnsi="Calibri" w:cs="Times New Roman"/>
          <w:b/>
          <w:bCs/>
          <w:i/>
          <w:iCs/>
          <w:sz w:val="22"/>
          <w:u w:val="single"/>
        </w:rPr>
        <w:t>walk</w:t>
      </w:r>
      <w:r w:rsidRPr="00A5401A">
        <w:rPr>
          <w:rFonts w:ascii="Calibri" w:eastAsia="Calibri" w:hAnsi="Calibri" w:cs="Times New Roman"/>
          <w:i/>
          <w:iCs/>
          <w:sz w:val="22"/>
        </w:rPr>
        <w:t xml:space="preserve"> on every side, when vileness is exalted among the sons of men. </w:t>
      </w:r>
    </w:p>
    <w:p w14:paraId="06E0BFBB" w14:textId="77777777" w:rsidR="00A5401A" w:rsidRPr="00A5401A" w:rsidRDefault="00A5401A" w:rsidP="00A5401A">
      <w:pPr>
        <w:spacing w:after="0" w:line="240" w:lineRule="auto"/>
        <w:jc w:val="both"/>
        <w:rPr>
          <w:rFonts w:ascii="Calibri" w:eastAsia="Calibri" w:hAnsi="Calibri" w:cs="Times New Roman"/>
          <w:sz w:val="22"/>
        </w:rPr>
      </w:pPr>
    </w:p>
    <w:p w14:paraId="7728200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following section is an excerpted, and edited, portion from “The Handbook of Jewish Thought, Vol. 2”, by Rabbi Aryeh Kaplan.      </w:t>
      </w:r>
    </w:p>
    <w:p w14:paraId="5960B39C" w14:textId="77777777" w:rsidR="00A5401A" w:rsidRPr="00A5401A" w:rsidRDefault="00A5401A" w:rsidP="00A5401A">
      <w:pPr>
        <w:spacing w:after="0" w:line="240" w:lineRule="auto"/>
        <w:jc w:val="both"/>
        <w:rPr>
          <w:rFonts w:ascii="Calibri" w:eastAsia="Calibri" w:hAnsi="Calibri" w:cs="Times New Roman"/>
          <w:sz w:val="22"/>
        </w:rPr>
      </w:pPr>
    </w:p>
    <w:p w14:paraId="6DD73B37"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It is HaShem’s will that there exists a certain degree of uniformity in Jewish practices, as well as in the interpretation of the Law. It is thus written, “There shall be one Torah and one law for you”.</w:t>
      </w:r>
      <w:r w:rsidRPr="00A5401A">
        <w:rPr>
          <w:rFonts w:ascii="Calibri" w:eastAsia="Calibri" w:hAnsi="Calibri" w:cs="Times New Roman"/>
          <w:i/>
          <w:iCs/>
          <w:sz w:val="22"/>
          <w:vertAlign w:val="superscript"/>
        </w:rPr>
        <w:footnoteReference w:id="9"/>
      </w:r>
    </w:p>
    <w:p w14:paraId="75079B1F" w14:textId="77777777" w:rsidR="00A5401A" w:rsidRPr="00A5401A" w:rsidRDefault="00A5401A" w:rsidP="00A5401A">
      <w:pPr>
        <w:spacing w:after="0" w:line="240" w:lineRule="auto"/>
        <w:jc w:val="both"/>
        <w:rPr>
          <w:rFonts w:ascii="Calibri" w:eastAsia="Calibri" w:hAnsi="Calibri" w:cs="Times New Roman"/>
          <w:i/>
          <w:iCs/>
          <w:sz w:val="22"/>
        </w:rPr>
      </w:pPr>
    </w:p>
    <w:p w14:paraId="3FD6F510"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Therefore, even when no formal central authority, such as the Sanhedrin, exists, HaShem has provided guidelines to insure the continuance of Judaism as a unified way of life. These guidelines provide the basis for the system of Torah law known as Halacha.</w:t>
      </w:r>
      <w:r w:rsidRPr="00A5401A">
        <w:rPr>
          <w:rFonts w:ascii="Calibri" w:eastAsia="Calibri" w:hAnsi="Calibri" w:cs="Times New Roman"/>
          <w:i/>
          <w:iCs/>
          <w:sz w:val="22"/>
          <w:vertAlign w:val="superscript"/>
        </w:rPr>
        <w:footnoteReference w:id="10"/>
      </w:r>
    </w:p>
    <w:p w14:paraId="348449F2" w14:textId="77777777" w:rsidR="00A5401A" w:rsidRPr="00A5401A" w:rsidRDefault="00A5401A" w:rsidP="00A5401A">
      <w:pPr>
        <w:spacing w:after="0" w:line="240" w:lineRule="auto"/>
        <w:jc w:val="both"/>
        <w:rPr>
          <w:rFonts w:ascii="Calibri" w:eastAsia="Calibri" w:hAnsi="Calibri" w:cs="Times New Roman"/>
          <w:i/>
          <w:iCs/>
          <w:sz w:val="22"/>
        </w:rPr>
      </w:pPr>
    </w:p>
    <w:p w14:paraId="5215884D"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Moreover, it was impossible to include every possible case in the Oral Torah. It would also be impossible for the Sanhedrin to decide in every possible case. Therefore, HaShem gave each qualified Torah scholar the right to decide questions of Torah law. Then, even if laws were forgotten, they could be restored through the halachic process.</w:t>
      </w:r>
    </w:p>
    <w:p w14:paraId="1F1AE571" w14:textId="77777777" w:rsidR="00A5401A" w:rsidRPr="00A5401A" w:rsidRDefault="00A5401A" w:rsidP="00A5401A">
      <w:pPr>
        <w:spacing w:after="0" w:line="240" w:lineRule="auto"/>
        <w:jc w:val="both"/>
        <w:rPr>
          <w:rFonts w:ascii="Calibri" w:eastAsia="Calibri" w:hAnsi="Calibri" w:cs="Times New Roman"/>
          <w:i/>
          <w:iCs/>
          <w:sz w:val="22"/>
        </w:rPr>
      </w:pPr>
    </w:p>
    <w:p w14:paraId="65E0D001"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It is a positive commandment for a duly qualified Torah scholar to render decisions in questions of Torah law when asked. It is thus written, “You shall teach the children of Israel all the decrees which HaShem told them through Moses”…</w:t>
      </w:r>
      <w:r w:rsidRPr="00A5401A">
        <w:rPr>
          <w:rFonts w:ascii="Calibri" w:eastAsia="Calibri" w:hAnsi="Calibri" w:cs="Times New Roman"/>
          <w:i/>
          <w:iCs/>
          <w:sz w:val="22"/>
          <w:vertAlign w:val="superscript"/>
        </w:rPr>
        <w:footnoteReference w:id="11"/>
      </w:r>
    </w:p>
    <w:p w14:paraId="7C9899CA" w14:textId="77777777" w:rsidR="00A5401A" w:rsidRPr="00A5401A" w:rsidRDefault="00A5401A" w:rsidP="00A5401A">
      <w:pPr>
        <w:spacing w:after="0" w:line="240" w:lineRule="auto"/>
        <w:jc w:val="both"/>
        <w:rPr>
          <w:rFonts w:ascii="Calibri" w:eastAsia="Calibri" w:hAnsi="Calibri" w:cs="Times New Roman"/>
          <w:i/>
          <w:iCs/>
          <w:sz w:val="22"/>
        </w:rPr>
      </w:pPr>
    </w:p>
    <w:p w14:paraId="0550DC03"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i/>
          <w:iCs/>
          <w:sz w:val="22"/>
        </w:rPr>
        <w:t>The unique relationship between HaShem and Israel guarantees that we will always be able to ascertain His will. It is thus written, “You will seek HaShem your Lord, and you will find Him, as long as you search after Him with all your heart and with all your soul”…</w:t>
      </w:r>
      <w:r w:rsidRPr="00A5401A">
        <w:rPr>
          <w:rFonts w:ascii="Calibri" w:eastAsia="Calibri" w:hAnsi="Calibri" w:cs="Times New Roman"/>
          <w:i/>
          <w:iCs/>
          <w:sz w:val="22"/>
          <w:vertAlign w:val="superscript"/>
        </w:rPr>
        <w:footnoteReference w:id="12"/>
      </w:r>
    </w:p>
    <w:p w14:paraId="0A151BDC" w14:textId="77777777" w:rsidR="00A5401A" w:rsidRPr="00A5401A" w:rsidRDefault="00A5401A" w:rsidP="00A5401A">
      <w:pPr>
        <w:spacing w:after="0" w:line="240" w:lineRule="auto"/>
        <w:jc w:val="both"/>
        <w:rPr>
          <w:rFonts w:ascii="Calibri" w:eastAsia="Calibri" w:hAnsi="Calibri" w:cs="Times New Roman"/>
          <w:i/>
          <w:iCs/>
          <w:sz w:val="22"/>
        </w:rPr>
      </w:pPr>
    </w:p>
    <w:p w14:paraId="66DA864F"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HaShem therefore granted the Jewish people as a whole a sort of collective Divine Inspiration so that they would be able to recognize the correct opinion in questions of Torah law. Therefore, when there is any question, it is ultimately decided on the basis of what becomes common practice. Hence, when a decision is accepted as a general custom, it becomes universally binding.</w:t>
      </w:r>
    </w:p>
    <w:p w14:paraId="685F7829" w14:textId="77777777" w:rsidR="00A5401A" w:rsidRPr="00A5401A" w:rsidRDefault="00A5401A" w:rsidP="00A5401A">
      <w:pPr>
        <w:spacing w:after="0" w:line="240" w:lineRule="auto"/>
        <w:jc w:val="both"/>
        <w:rPr>
          <w:rFonts w:ascii="Calibri" w:eastAsia="Calibri" w:hAnsi="Calibri" w:cs="Times New Roman"/>
          <w:i/>
          <w:iCs/>
          <w:sz w:val="22"/>
        </w:rPr>
      </w:pPr>
    </w:p>
    <w:p w14:paraId="3191B994"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Therefore, any practice, decision or code that is universally accepted by the Jewish people is assumed to represent HaShem’s will and is binding as such. Even when a decision is initially disputed, the commonly accepted opinion becomes binding as law.</w:t>
      </w:r>
    </w:p>
    <w:p w14:paraId="3E891FD5" w14:textId="77777777" w:rsidR="00A5401A" w:rsidRPr="00A5401A" w:rsidRDefault="00A5401A" w:rsidP="00A5401A">
      <w:pPr>
        <w:spacing w:after="0" w:line="240" w:lineRule="auto"/>
        <w:jc w:val="both"/>
        <w:rPr>
          <w:rFonts w:ascii="Calibri" w:eastAsia="Calibri" w:hAnsi="Calibri" w:cs="Times New Roman"/>
          <w:i/>
          <w:iCs/>
          <w:sz w:val="22"/>
        </w:rPr>
      </w:pPr>
    </w:p>
    <w:p w14:paraId="2D9709A5"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Since the Talmud was accepted by all Israel, it is the final authority in all questions of Torah law. Since such universal acceptance is a manifestation of HaShem’s will, one who opposes the teachings of the Talmud is like one who opposes HaShem and His Torah. All later codes and decisions are binding only insofar as they are derived from the Talmud.</w:t>
      </w:r>
    </w:p>
    <w:p w14:paraId="1659BB90" w14:textId="77777777" w:rsidR="00A5401A" w:rsidRPr="00A5401A" w:rsidRDefault="00A5401A" w:rsidP="00A5401A">
      <w:pPr>
        <w:spacing w:after="0" w:line="240" w:lineRule="auto"/>
        <w:jc w:val="both"/>
        <w:rPr>
          <w:rFonts w:ascii="Calibri" w:eastAsia="Calibri" w:hAnsi="Calibri" w:cs="Times New Roman"/>
          <w:i/>
          <w:iCs/>
          <w:sz w:val="22"/>
        </w:rPr>
      </w:pPr>
    </w:p>
    <w:p w14:paraId="0B7D34C5"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Other works, written prior or contemporary to the Babylonian Talmud are likewise very important for the understanding of laws, beliefs and history. However, since they were all known to the compilers of the Talmud, it is assumed that when the Talmud disputes these works, it does so for a reason. Therefore, whenever they disagree with the Talmud, decisions found in the Jerusalem Talmud, Midrash and Tosefta are ignored. There are, however, certain special cases, where, because of long established custom, the opinions of other early works are accepted, even when they disagree with the Talmud.</w:t>
      </w:r>
    </w:p>
    <w:p w14:paraId="5D5E188C" w14:textId="77777777" w:rsidR="00A5401A" w:rsidRPr="00A5401A" w:rsidRDefault="00A5401A" w:rsidP="00A5401A">
      <w:pPr>
        <w:spacing w:after="0" w:line="240" w:lineRule="auto"/>
        <w:jc w:val="both"/>
        <w:rPr>
          <w:rFonts w:ascii="Calibri" w:eastAsia="Calibri" w:hAnsi="Calibri" w:cs="Times New Roman"/>
          <w:i/>
          <w:iCs/>
          <w:sz w:val="22"/>
        </w:rPr>
      </w:pPr>
    </w:p>
    <w:p w14:paraId="7DE0886D"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All the opinions found in the Talmud are equally sacred. Still, there is always one binding opinion whenever questions of actual practice are concerned. This is known either from the Talmudic discussions itself, or from later tradition.</w:t>
      </w:r>
    </w:p>
    <w:p w14:paraId="29DEA813" w14:textId="77777777" w:rsidR="00A5401A" w:rsidRPr="00A5401A" w:rsidRDefault="00A5401A" w:rsidP="00A5401A">
      <w:pPr>
        <w:spacing w:after="0" w:line="240" w:lineRule="auto"/>
        <w:jc w:val="both"/>
        <w:rPr>
          <w:rFonts w:ascii="Calibri" w:eastAsia="Calibri" w:hAnsi="Calibri" w:cs="Times New Roman"/>
          <w:i/>
          <w:iCs/>
          <w:sz w:val="22"/>
        </w:rPr>
      </w:pPr>
    </w:p>
    <w:p w14:paraId="5DE298B9" w14:textId="77777777" w:rsidR="00A5401A" w:rsidRPr="00A5401A" w:rsidRDefault="00A5401A" w:rsidP="00A5401A">
      <w:pPr>
        <w:spacing w:after="0" w:line="240" w:lineRule="auto"/>
        <w:jc w:val="both"/>
        <w:rPr>
          <w:rFonts w:ascii="Calibri" w:eastAsia="Calibri" w:hAnsi="Calibri" w:cs="Times New Roman"/>
          <w:i/>
          <w:iCs/>
          <w:sz w:val="22"/>
        </w:rPr>
      </w:pPr>
      <w:r w:rsidRPr="00A5401A">
        <w:rPr>
          <w:rFonts w:ascii="Calibri" w:eastAsia="Calibri" w:hAnsi="Calibri" w:cs="Times New Roman"/>
          <w:i/>
          <w:iCs/>
          <w:sz w:val="22"/>
        </w:rPr>
        <w:t>However, when a dispute involves questions of opinion or history, and has no special consequences any opinion found in the Talmud is equally acceptable. Similarly, no final decision is normally rendered between conflicting Talmudical opinions in the case of laws that are no longer applicable.</w:t>
      </w:r>
    </w:p>
    <w:p w14:paraId="5909D768" w14:textId="77777777" w:rsidR="00A5401A" w:rsidRPr="00A5401A" w:rsidRDefault="00A5401A" w:rsidP="00A5401A">
      <w:pPr>
        <w:spacing w:after="0" w:line="240" w:lineRule="auto"/>
        <w:jc w:val="both"/>
        <w:rPr>
          <w:rFonts w:ascii="Calibri" w:eastAsia="Calibri" w:hAnsi="Calibri" w:cs="Times New Roman"/>
          <w:sz w:val="22"/>
        </w:rPr>
      </w:pPr>
    </w:p>
    <w:p w14:paraId="6999A7B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Halacha teaches us how to behave with our families, relatives, and strangers as well as how to fulfill our religious requirements between ourselves and HaShem. To fulfill our role as a holy people, we imitate HaShem’s actions. Examples are visiting the sick, welcoming guests, giving charity, refraining from creative activity on Shabbat, and promoting peace between husband and wife.</w:t>
      </w:r>
      <w:r w:rsidRPr="00A5401A">
        <w:rPr>
          <w:rFonts w:ascii="Calibri" w:eastAsia="Calibri" w:hAnsi="Calibri" w:cs="Times New Roman"/>
          <w:sz w:val="22"/>
          <w:vertAlign w:val="superscript"/>
        </w:rPr>
        <w:footnoteReference w:id="13"/>
      </w:r>
      <w:r w:rsidRPr="00A5401A">
        <w:rPr>
          <w:rFonts w:ascii="Calibri" w:eastAsia="Calibri" w:hAnsi="Calibri" w:cs="Times New Roman"/>
          <w:sz w:val="22"/>
        </w:rPr>
        <w:t xml:space="preserve"> The true reason for following Halacha is because HaShem commanded us to do so.  We observe Halacha to please our Creator and to become spiritually close to Him by doing His will and imitating His actions. Like the word for the whole body of Jewish “laws,” each rule of how to act is called a Halacha.</w:t>
      </w:r>
      <w:r w:rsidRPr="00A5401A">
        <w:rPr>
          <w:rFonts w:ascii="Calibri" w:eastAsia="Calibri" w:hAnsi="Calibri" w:cs="Times New Roman"/>
          <w:sz w:val="22"/>
          <w:vertAlign w:val="superscript"/>
        </w:rPr>
        <w:footnoteReference w:id="14"/>
      </w:r>
    </w:p>
    <w:p w14:paraId="46C31541" w14:textId="77777777" w:rsidR="00A5401A" w:rsidRPr="00A5401A" w:rsidRDefault="00A5401A" w:rsidP="00A5401A">
      <w:pPr>
        <w:spacing w:after="0" w:line="240" w:lineRule="auto"/>
        <w:jc w:val="both"/>
        <w:rPr>
          <w:rFonts w:ascii="Calibri" w:eastAsia="Calibri" w:hAnsi="Calibri" w:cs="Times New Roman"/>
          <w:sz w:val="22"/>
        </w:rPr>
      </w:pPr>
    </w:p>
    <w:p w14:paraId="4513444A" w14:textId="77777777" w:rsidR="00A5401A" w:rsidRPr="00A5401A" w:rsidRDefault="00A5401A" w:rsidP="00A5401A">
      <w:pPr>
        <w:spacing w:after="0" w:line="240" w:lineRule="auto"/>
        <w:jc w:val="both"/>
        <w:rPr>
          <w:rFonts w:ascii="Calibri" w:eastAsia="Calibri" w:hAnsi="Calibri" w:cs="Times New Roman"/>
          <w:iCs/>
          <w:sz w:val="22"/>
        </w:rPr>
      </w:pPr>
      <w:r w:rsidRPr="00A5401A">
        <w:rPr>
          <w:rFonts w:ascii="Calibri" w:eastAsia="Calibri" w:hAnsi="Calibri" w:cs="Times New Roman"/>
          <w:iCs/>
          <w:sz w:val="22"/>
        </w:rPr>
        <w:t xml:space="preserve">The </w:t>
      </w:r>
      <w:r w:rsidRPr="00A5401A">
        <w:rPr>
          <w:rFonts w:ascii="Calibri" w:eastAsia="Calibri" w:hAnsi="Calibri" w:cs="Times New Roman"/>
          <w:bCs/>
          <w:iCs/>
          <w:sz w:val="22"/>
        </w:rPr>
        <w:t>Shema</w:t>
      </w:r>
      <w:r w:rsidRPr="00A5401A">
        <w:rPr>
          <w:rFonts w:ascii="Calibri" w:eastAsia="Calibri" w:hAnsi="Calibri" w:cs="Times New Roman"/>
          <w:iCs/>
          <w:sz w:val="22"/>
        </w:rPr>
        <w:t xml:space="preserve"> is an affirmation of our covenantal relationship and a declaration of faith in one G-d. The obligation to recite the </w:t>
      </w:r>
      <w:r w:rsidRPr="00A5401A">
        <w:rPr>
          <w:rFonts w:ascii="Calibri" w:eastAsia="Calibri" w:hAnsi="Calibri" w:cs="Times New Roman"/>
          <w:bCs/>
          <w:iCs/>
          <w:sz w:val="22"/>
        </w:rPr>
        <w:t>Shema</w:t>
      </w:r>
      <w:r w:rsidRPr="00A5401A">
        <w:rPr>
          <w:rFonts w:ascii="Calibri" w:eastAsia="Calibri" w:hAnsi="Calibri" w:cs="Times New Roman"/>
          <w:iCs/>
          <w:sz w:val="22"/>
        </w:rPr>
        <w:t xml:space="preserve"> is the beginning of the obligation to pray, yet separate from it. This means that we must also pray in addition to saying the Shema. Saying the Shema is the beginning of Torah study since the two commands are so closely related. A Jew is obligated to say </w:t>
      </w:r>
      <w:r w:rsidRPr="00A5401A">
        <w:rPr>
          <w:rFonts w:ascii="Calibri" w:eastAsia="Calibri" w:hAnsi="Calibri" w:cs="Times New Roman"/>
          <w:bCs/>
          <w:iCs/>
          <w:sz w:val="22"/>
        </w:rPr>
        <w:t>Shema</w:t>
      </w:r>
      <w:r w:rsidRPr="00A5401A">
        <w:rPr>
          <w:rFonts w:ascii="Calibri" w:eastAsia="Calibri" w:hAnsi="Calibri" w:cs="Times New Roman"/>
          <w:iCs/>
          <w:sz w:val="22"/>
        </w:rPr>
        <w:t xml:space="preserve"> in the morning and at night, as we can see from the above passage.</w:t>
      </w:r>
    </w:p>
    <w:p w14:paraId="0F2FB762" w14:textId="77777777" w:rsidR="00A5401A" w:rsidRPr="00A5401A" w:rsidRDefault="00A5401A" w:rsidP="00A5401A">
      <w:pPr>
        <w:spacing w:after="0" w:line="240" w:lineRule="auto"/>
        <w:jc w:val="both"/>
        <w:rPr>
          <w:rFonts w:ascii="Calibri" w:eastAsia="Calibri" w:hAnsi="Calibri" w:cs="Times New Roman"/>
          <w:sz w:val="22"/>
        </w:rPr>
      </w:pPr>
    </w:p>
    <w:p w14:paraId="349ADEAE"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directives of the Shema, Debarim (Deuteronomy) 6:4ff, intimate two ways for Israel to express its love for HaShem: </w:t>
      </w:r>
      <w:r w:rsidRPr="00A5401A">
        <w:rPr>
          <w:rFonts w:ascii="Calibri" w:eastAsia="Calibri" w:hAnsi="Calibri" w:cs="Times New Roman"/>
          <w:b/>
          <w:bCs/>
          <w:sz w:val="22"/>
        </w:rPr>
        <w:t>to do</w:t>
      </w:r>
      <w:r w:rsidRPr="00A5401A">
        <w:rPr>
          <w:rFonts w:ascii="Calibri" w:eastAsia="Calibri" w:hAnsi="Calibri" w:cs="Times New Roman"/>
          <w:sz w:val="22"/>
        </w:rPr>
        <w:t xml:space="preserve"> and </w:t>
      </w:r>
      <w:r w:rsidRPr="00A5401A">
        <w:rPr>
          <w:rFonts w:ascii="Calibri" w:eastAsia="Calibri" w:hAnsi="Calibri" w:cs="Times New Roman"/>
          <w:b/>
          <w:bCs/>
          <w:sz w:val="22"/>
        </w:rPr>
        <w:t>to hear</w:t>
      </w:r>
      <w:r w:rsidRPr="00A5401A">
        <w:rPr>
          <w:rFonts w:ascii="Calibri" w:eastAsia="Calibri" w:hAnsi="Calibri" w:cs="Times New Roman"/>
          <w:sz w:val="22"/>
        </w:rPr>
        <w:t>. Later Hakhamim will refer to these “ways” as “</w:t>
      </w:r>
      <w:r w:rsidRPr="00A5401A">
        <w:rPr>
          <w:rFonts w:ascii="Calibri" w:eastAsia="Calibri" w:hAnsi="Calibri" w:cs="Times New Roman"/>
          <w:b/>
          <w:bCs/>
          <w:sz w:val="22"/>
        </w:rPr>
        <w:t>duties of the limbs</w:t>
      </w:r>
      <w:r w:rsidRPr="00A5401A">
        <w:rPr>
          <w:rFonts w:ascii="Calibri" w:eastAsia="Calibri" w:hAnsi="Calibri" w:cs="Times New Roman"/>
          <w:sz w:val="22"/>
        </w:rPr>
        <w:t>” and “</w:t>
      </w:r>
      <w:r w:rsidRPr="00A5401A">
        <w:rPr>
          <w:rFonts w:ascii="Calibri" w:eastAsia="Calibri" w:hAnsi="Calibri" w:cs="Times New Roman"/>
          <w:b/>
          <w:bCs/>
          <w:sz w:val="22"/>
        </w:rPr>
        <w:t>duties of the heart</w:t>
      </w:r>
      <w:r w:rsidRPr="00A5401A">
        <w:rPr>
          <w:rFonts w:ascii="Calibri" w:eastAsia="Calibri" w:hAnsi="Calibri" w:cs="Times New Roman"/>
          <w:sz w:val="22"/>
        </w:rPr>
        <w:t xml:space="preserve">”, the “duties of the limbs” implying what the Hakhamim came to call </w:t>
      </w:r>
      <w:r w:rsidRPr="00A5401A">
        <w:rPr>
          <w:rFonts w:ascii="Calibri" w:eastAsia="Calibri" w:hAnsi="Calibri" w:cs="Times New Roman"/>
          <w:i/>
          <w:sz w:val="22"/>
        </w:rPr>
        <w:t>halacha.</w:t>
      </w:r>
      <w:r w:rsidRPr="00A5401A">
        <w:rPr>
          <w:rFonts w:ascii="Calibri" w:eastAsia="Calibri" w:hAnsi="Calibri" w:cs="Times New Roman"/>
          <w:sz w:val="22"/>
        </w:rPr>
        <w:t xml:space="preserve"> Derived from the causative verb </w:t>
      </w:r>
      <w:r w:rsidRPr="00A5401A">
        <w:rPr>
          <w:rFonts w:ascii="Calibri" w:eastAsia="Calibri" w:hAnsi="Calibri" w:cs="Times New Roman"/>
          <w:i/>
          <w:sz w:val="22"/>
        </w:rPr>
        <w:t>halak</w:t>
      </w:r>
      <w:r w:rsidRPr="00A5401A">
        <w:rPr>
          <w:rFonts w:ascii="Calibri" w:eastAsia="Calibri" w:hAnsi="Calibri" w:cs="Times New Roman"/>
          <w:sz w:val="22"/>
        </w:rPr>
        <w:t xml:space="preserve"> (to walk, i.e., to make someone else walk, to lead, to guide), </w:t>
      </w:r>
      <w:r w:rsidRPr="00A5401A">
        <w:rPr>
          <w:rFonts w:ascii="Calibri" w:eastAsia="Calibri" w:hAnsi="Calibri" w:cs="Times New Roman"/>
          <w:i/>
          <w:sz w:val="22"/>
        </w:rPr>
        <w:t>halacha</w:t>
      </w:r>
      <w:r w:rsidRPr="00A5401A">
        <w:rPr>
          <w:rFonts w:ascii="Calibri" w:eastAsia="Calibri" w:hAnsi="Calibri" w:cs="Times New Roman"/>
          <w:sz w:val="22"/>
        </w:rPr>
        <w:t xml:space="preserve"> is that component of Torah which provides guidance through definitive rulings or commandments (mitzvot</w:t>
      </w:r>
      <w:r w:rsidRPr="00A5401A">
        <w:rPr>
          <w:rFonts w:ascii="Calibri" w:eastAsia="Calibri" w:hAnsi="Calibri" w:cs="Times New Roman"/>
          <w:sz w:val="22"/>
          <w:vertAlign w:val="superscript"/>
        </w:rPr>
        <w:footnoteReference w:id="15"/>
      </w:r>
      <w:r w:rsidRPr="00A5401A">
        <w:rPr>
          <w:rFonts w:ascii="Calibri" w:eastAsia="Calibri" w:hAnsi="Calibri" w:cs="Times New Roman"/>
          <w:sz w:val="22"/>
        </w:rPr>
        <w:t xml:space="preserve">). It answers the questions ‘what,’ ‘when,’ and ‘how’ in Israel’s call to holiness. </w:t>
      </w:r>
    </w:p>
    <w:p w14:paraId="345D75E7" w14:textId="77777777" w:rsidR="00A5401A" w:rsidRPr="00A5401A" w:rsidRDefault="00A5401A" w:rsidP="00A5401A">
      <w:pPr>
        <w:spacing w:after="0" w:line="240" w:lineRule="auto"/>
        <w:jc w:val="both"/>
        <w:rPr>
          <w:rFonts w:ascii="Calibri" w:eastAsia="Calibri" w:hAnsi="Calibri" w:cs="Times New Roman"/>
          <w:sz w:val="22"/>
        </w:rPr>
      </w:pPr>
    </w:p>
    <w:p w14:paraId="0080FDB5"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The Torah was HaShem’s plan holiness given to Adam</w:t>
      </w:r>
      <w:r w:rsidRPr="00A5401A">
        <w:rPr>
          <w:rFonts w:ascii="Calibri" w:eastAsia="Calibri" w:hAnsi="Calibri" w:cs="Times New Roman"/>
          <w:sz w:val="22"/>
          <w:vertAlign w:val="superscript"/>
        </w:rPr>
        <w:footnoteReference w:id="16"/>
      </w:r>
      <w:r w:rsidRPr="00A5401A">
        <w:rPr>
          <w:rFonts w:ascii="Calibri" w:eastAsia="Calibri" w:hAnsi="Calibri" w:cs="Times New Roman"/>
          <w:sz w:val="22"/>
        </w:rPr>
        <w:t xml:space="preserve"> and later to Israel through Moshe, at Mount Sinai, in the presence of all the people of Israel. This plan was written out in the Torah. We worship HaShem by studying this plan and putting it into </w:t>
      </w:r>
      <w:r w:rsidRPr="00A5401A">
        <w:rPr>
          <w:rFonts w:ascii="Calibri" w:eastAsia="Calibri" w:hAnsi="Calibri" w:cs="Times New Roman"/>
          <w:i/>
          <w:iCs/>
          <w:sz w:val="22"/>
        </w:rPr>
        <w:t>practice</w:t>
      </w:r>
      <w:r w:rsidRPr="00A5401A">
        <w:rPr>
          <w:rFonts w:ascii="Calibri" w:eastAsia="Calibri" w:hAnsi="Calibri" w:cs="Times New Roman"/>
          <w:sz w:val="22"/>
        </w:rPr>
        <w:t xml:space="preserve">, i.e. one must </w:t>
      </w:r>
      <w:r w:rsidRPr="00A5401A">
        <w:rPr>
          <w:rFonts w:ascii="Calibri" w:eastAsia="Calibri" w:hAnsi="Calibri" w:cs="Times New Roman"/>
          <w:i/>
          <w:iCs/>
          <w:sz w:val="22"/>
        </w:rPr>
        <w:t>walk</w:t>
      </w:r>
      <w:r w:rsidRPr="00A5401A">
        <w:rPr>
          <w:rFonts w:ascii="Calibri" w:eastAsia="Calibri" w:hAnsi="Calibri" w:cs="Times New Roman"/>
          <w:sz w:val="22"/>
        </w:rPr>
        <w:t xml:space="preserve"> (halak) out the Torah. Righteousness is, by definition, the state created by living according to the Torah, HaShem’s plan. Jewish life was defined by Torah regardless of where one lived.</w:t>
      </w:r>
    </w:p>
    <w:p w14:paraId="6F91B39C" w14:textId="77777777" w:rsidR="00A5401A" w:rsidRPr="00A5401A" w:rsidRDefault="00A5401A" w:rsidP="00A5401A">
      <w:pPr>
        <w:spacing w:after="0" w:line="240" w:lineRule="auto"/>
        <w:jc w:val="both"/>
        <w:rPr>
          <w:rFonts w:ascii="Calibri" w:eastAsia="Calibri" w:hAnsi="Calibri" w:cs="Times New Roman"/>
          <w:sz w:val="22"/>
        </w:rPr>
      </w:pPr>
    </w:p>
    <w:p w14:paraId="43A463FB" w14:textId="77777777" w:rsidR="00A5401A" w:rsidRPr="00A5401A" w:rsidRDefault="00A5401A" w:rsidP="00A5401A">
      <w:pPr>
        <w:spacing w:after="0" w:line="240" w:lineRule="auto"/>
        <w:jc w:val="both"/>
        <w:rPr>
          <w:rFonts w:ascii="Calibri" w:eastAsia="Times New Roman" w:hAnsi="Calibri" w:cs="Times New Roman"/>
          <w:sz w:val="22"/>
        </w:rPr>
      </w:pPr>
      <w:r w:rsidRPr="00A5401A">
        <w:rPr>
          <w:rFonts w:ascii="Calibri" w:eastAsia="Times New Roman" w:hAnsi="Calibri" w:cs="Times New Roman"/>
          <w:sz w:val="22"/>
        </w:rPr>
        <w:lastRenderedPageBreak/>
        <w:t>The first place where “walk” is used, with people, is in:</w:t>
      </w:r>
    </w:p>
    <w:p w14:paraId="149C6063" w14:textId="77777777" w:rsidR="00A5401A" w:rsidRPr="00A5401A" w:rsidRDefault="00A5401A" w:rsidP="00A5401A">
      <w:pPr>
        <w:spacing w:after="0" w:line="240" w:lineRule="auto"/>
        <w:jc w:val="both"/>
        <w:rPr>
          <w:rFonts w:ascii="Calibri" w:eastAsia="Times New Roman" w:hAnsi="Calibri" w:cs="Times New Roman"/>
          <w:sz w:val="22"/>
        </w:rPr>
      </w:pPr>
    </w:p>
    <w:p w14:paraId="4E2A8563" w14:textId="77777777" w:rsidR="00A5401A" w:rsidRPr="00A5401A" w:rsidRDefault="00A5401A" w:rsidP="00A5401A">
      <w:pPr>
        <w:spacing w:after="0" w:line="240" w:lineRule="auto"/>
        <w:ind w:left="288" w:right="288"/>
        <w:jc w:val="both"/>
        <w:rPr>
          <w:rFonts w:ascii="Calibri" w:eastAsia="Times New Roman" w:hAnsi="Calibri" w:cs="Times New Roman"/>
          <w:i/>
          <w:sz w:val="22"/>
        </w:rPr>
      </w:pPr>
      <w:r w:rsidRPr="00A5401A">
        <w:rPr>
          <w:rFonts w:ascii="Calibri" w:eastAsia="Times New Roman" w:hAnsi="Calibri" w:cs="Times New Roman"/>
          <w:b/>
          <w:i/>
          <w:sz w:val="22"/>
        </w:rPr>
        <w:t>Bereshit (Genesis) 13:14-18</w:t>
      </w:r>
      <w:r w:rsidRPr="00A5401A">
        <w:rPr>
          <w:rFonts w:ascii="Calibri" w:eastAsia="Times New Roman" w:hAnsi="Calibri" w:cs="Times New Roman"/>
          <w:i/>
          <w:sz w:val="22"/>
        </w:rPr>
        <w:t xml:space="preserve"> And HaShem said unto Abram, after that Lot was separated from him, Lift up now thine eyes, and look from the place where thou art northward, and southward, and eastward, and westward: For all the land which thou seest, to thee will I give it, and to thy seed for ever. And I will make thy seed as the dust of the earth: so that if a man can number the dust of the earth, [then] shall thy seed also be numbered. Arise, </w:t>
      </w:r>
      <w:r w:rsidRPr="00A5401A">
        <w:rPr>
          <w:rFonts w:ascii="Calibri" w:eastAsia="Times New Roman" w:hAnsi="Calibri" w:cs="Times New Roman"/>
          <w:b/>
          <w:i/>
          <w:sz w:val="22"/>
          <w:u w:val="single"/>
        </w:rPr>
        <w:t>walk</w:t>
      </w:r>
      <w:r w:rsidRPr="00A5401A">
        <w:rPr>
          <w:rFonts w:ascii="Calibri" w:eastAsia="Times New Roman" w:hAnsi="Calibri" w:cs="Times New Roman"/>
          <w:i/>
          <w:sz w:val="22"/>
        </w:rPr>
        <w:t xml:space="preserve"> through the land in the length of it and in the breadth of it; for I will give it unto thee. Then Abram removed [his] tent, and came and dwelt in the plain of Mamre, which [is] in Hebron, and built there an altar unto HaShem.</w:t>
      </w:r>
    </w:p>
    <w:p w14:paraId="504C157C" w14:textId="77777777" w:rsidR="00A5401A" w:rsidRPr="00A5401A" w:rsidRDefault="00A5401A" w:rsidP="00A5401A">
      <w:pPr>
        <w:spacing w:after="0" w:line="240" w:lineRule="auto"/>
        <w:jc w:val="both"/>
        <w:rPr>
          <w:rFonts w:ascii="Calibri" w:eastAsia="Calibri" w:hAnsi="Calibri" w:cs="Times New Roman"/>
          <w:sz w:val="22"/>
        </w:rPr>
      </w:pPr>
    </w:p>
    <w:p w14:paraId="11E10CD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In this first use of the word “walk”, with people, we find that it has the basic idea of performing the will of HaShem. HaShem is having Abram check out his inheritance, his land. Many of HaShem’s commands, such as the Sabbatical year and the Jubilee year, can ONLY be performed in the land. This walk establishes Abram’s continued obedience to the commands of HaShem. </w:t>
      </w:r>
    </w:p>
    <w:p w14:paraId="01B56E71" w14:textId="77777777" w:rsidR="00A5401A" w:rsidRPr="00A5401A" w:rsidRDefault="00A5401A" w:rsidP="00A5401A">
      <w:pPr>
        <w:spacing w:after="0" w:line="240" w:lineRule="auto"/>
        <w:jc w:val="both"/>
        <w:rPr>
          <w:rFonts w:ascii="Calibri" w:eastAsia="Calibri" w:hAnsi="Calibri" w:cs="Times New Roman"/>
          <w:sz w:val="22"/>
        </w:rPr>
      </w:pPr>
    </w:p>
    <w:p w14:paraId="285AA797" w14:textId="77777777" w:rsidR="00A5401A" w:rsidRPr="00A5401A" w:rsidRDefault="00A5401A" w:rsidP="00A5401A">
      <w:pPr>
        <w:spacing w:after="0" w:line="240" w:lineRule="auto"/>
        <w:jc w:val="both"/>
        <w:rPr>
          <w:rFonts w:ascii="Calibri" w:eastAsia="Calibri" w:hAnsi="Calibri" w:cs="Times New Roman"/>
          <w:sz w:val="22"/>
        </w:rPr>
      </w:pPr>
    </w:p>
    <w:p w14:paraId="38DC0AB9"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One of the things we will notice in this study, is that most of the time that we see this word ‘walk’, it will be juxtaposed with the commands of HaShem.</w:t>
      </w:r>
    </w:p>
    <w:p w14:paraId="6C9434E5" w14:textId="77777777" w:rsidR="00A5401A" w:rsidRPr="00A5401A" w:rsidRDefault="00A5401A" w:rsidP="00A5401A">
      <w:pPr>
        <w:spacing w:after="0" w:line="240" w:lineRule="auto"/>
        <w:jc w:val="both"/>
        <w:rPr>
          <w:rFonts w:ascii="Calibri" w:eastAsia="Calibri" w:hAnsi="Calibri" w:cs="Times New Roman"/>
          <w:sz w:val="22"/>
        </w:rPr>
      </w:pPr>
    </w:p>
    <w:p w14:paraId="0CBE1F4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Now, let’s see how this same word is used in other scriptures:</w:t>
      </w:r>
    </w:p>
    <w:p w14:paraId="74C33B83" w14:textId="77777777" w:rsidR="00A5401A" w:rsidRPr="00A5401A" w:rsidRDefault="00A5401A" w:rsidP="00A5401A">
      <w:pPr>
        <w:spacing w:after="0" w:line="240" w:lineRule="auto"/>
        <w:jc w:val="both"/>
        <w:rPr>
          <w:rFonts w:ascii="Calibri" w:eastAsia="Calibri" w:hAnsi="Calibri" w:cs="Times New Roman"/>
          <w:sz w:val="22"/>
        </w:rPr>
      </w:pPr>
    </w:p>
    <w:p w14:paraId="00CF046F"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Bereshit (Genesis) 17:1-14</w:t>
      </w:r>
      <w:r w:rsidRPr="00A5401A">
        <w:rPr>
          <w:rFonts w:ascii="Calibri" w:eastAsia="Calibri" w:hAnsi="Calibri" w:cs="Times New Roman"/>
          <w:i/>
          <w:sz w:val="22"/>
        </w:rPr>
        <w:t xml:space="preserve"> And when Abram was ninety years old and nine, HaShem appeared to Abram, and said unto him, I [am] the Almighty HaShem;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before me and become perfect. And I will make my covenant between me and thee, and will multiply thee exceedingly. And Abram fell on his face: and HaShem talked with him, saying, As for me, behold, my covenant [is] with thee,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HaShem unto thee, and to thy seed after thee. And I will give unto thee, and to thy seed after thee, the land wherein thou art a stranger, all the land of Canaan, for an everlasting possession; and I will be their HaShem. And HaShem 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it shall be a token of the covenant betwixt me and you. And he that is eight days old shall be circumcised among you, every man child in your generations, he that is born in the house, or bought with money of any stranger, which [is] not of thy seed. He that is born in thy house, and he that is bought with thy money, must needs be circumcised: and my covenant shall be in your flesh for an everlasting covenant. And the uncircumcised man child whose flesh of his foreskin is not circumcised, that soul shall be cut off from his people; he hath broken my covenant.</w:t>
      </w:r>
    </w:p>
    <w:p w14:paraId="20E9C2E9" w14:textId="77777777" w:rsidR="00A5401A" w:rsidRPr="00A5401A" w:rsidRDefault="00A5401A" w:rsidP="00A5401A">
      <w:pPr>
        <w:spacing w:after="0" w:line="240" w:lineRule="auto"/>
        <w:jc w:val="both"/>
        <w:rPr>
          <w:rFonts w:ascii="Calibri" w:eastAsia="Calibri" w:hAnsi="Calibri" w:cs="Times New Roman"/>
          <w:sz w:val="22"/>
        </w:rPr>
      </w:pPr>
    </w:p>
    <w:p w14:paraId="42E71B0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use, we see that walking is intimately connected with obedience to HaShem. The implied usage seems to indicate a lifestyle of obedience. There are some Mitzvot where the symbol and the meaning are explicit: Some are called ‘ot’, a sign: - Circumcision - mila - is described as a “Sign of the Covenant”, the meaning of which is contained in the phrase “Walk in front of Me and become perfect”.</w:t>
      </w:r>
      <w:r w:rsidRPr="00A5401A">
        <w:rPr>
          <w:rFonts w:ascii="Calibri" w:eastAsia="Calibri" w:hAnsi="Calibri" w:cs="Times New Roman"/>
          <w:sz w:val="22"/>
          <w:vertAlign w:val="superscript"/>
        </w:rPr>
        <w:footnoteReference w:id="17"/>
      </w:r>
      <w:r w:rsidRPr="00A5401A">
        <w:rPr>
          <w:rFonts w:ascii="Calibri" w:eastAsia="Calibri" w:hAnsi="Calibri" w:cs="Times New Roman"/>
          <w:sz w:val="22"/>
        </w:rPr>
        <w:t xml:space="preserve"> To “walk in HaShem’s ways”, which Chazal understand </w:t>
      </w:r>
      <w:r w:rsidRPr="00A5401A">
        <w:rPr>
          <w:rFonts w:ascii="Calibri" w:eastAsia="Calibri" w:hAnsi="Calibri" w:cs="Times New Roman"/>
          <w:sz w:val="22"/>
        </w:rPr>
        <w:lastRenderedPageBreak/>
        <w:t>as mandating not just concrete actions but also the cultivation of virtuous character traits.</w:t>
      </w:r>
      <w:r w:rsidRPr="00A5401A">
        <w:rPr>
          <w:rFonts w:ascii="Calibri" w:eastAsia="Calibri" w:hAnsi="Calibri" w:cs="Times New Roman"/>
          <w:sz w:val="22"/>
          <w:vertAlign w:val="superscript"/>
        </w:rPr>
        <w:footnoteReference w:id="18"/>
      </w:r>
      <w:r w:rsidRPr="00A5401A">
        <w:rPr>
          <w:rFonts w:ascii="Calibri" w:eastAsia="Calibri" w:hAnsi="Calibri" w:cs="Times New Roman"/>
          <w:sz w:val="22"/>
        </w:rPr>
        <w:t xml:space="preserve"> Judaism requires halakhic observance, but it also asks for more than that, namely, a life of compassion for those who are vulnerable.</w:t>
      </w:r>
    </w:p>
    <w:p w14:paraId="37055564" w14:textId="77777777" w:rsidR="00A5401A" w:rsidRPr="00A5401A" w:rsidRDefault="00A5401A" w:rsidP="00A5401A">
      <w:pPr>
        <w:spacing w:after="0" w:line="240" w:lineRule="auto"/>
        <w:jc w:val="both"/>
        <w:rPr>
          <w:rFonts w:ascii="Calibri" w:eastAsia="Calibri" w:hAnsi="Calibri" w:cs="Times New Roman"/>
          <w:sz w:val="22"/>
        </w:rPr>
      </w:pPr>
    </w:p>
    <w:p w14:paraId="62A9BE22"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Torah asks us not just to perform our duties but also to cultivate ourselves. This pervades the whole history of Jewish religious writing. The Musar movement’s focus on character-building; the Rambam’s persistent concern with virtue;</w:t>
      </w:r>
      <w:r w:rsidRPr="00A5401A">
        <w:rPr>
          <w:rFonts w:ascii="Calibri" w:eastAsia="Calibri" w:hAnsi="Calibri" w:cs="Times New Roman"/>
          <w:sz w:val="22"/>
          <w:vertAlign w:val="superscript"/>
        </w:rPr>
        <w:footnoteReference w:id="19"/>
      </w:r>
      <w:r w:rsidRPr="00A5401A">
        <w:rPr>
          <w:rFonts w:ascii="Calibri" w:eastAsia="Calibri" w:hAnsi="Calibri" w:cs="Times New Roman"/>
          <w:sz w:val="22"/>
        </w:rPr>
        <w:t xml:space="preserve"> and R. Bachya’s preoccupation with the duties of the heart rather than (merely) those of the limbs.</w:t>
      </w:r>
      <w:r w:rsidRPr="00A5401A">
        <w:rPr>
          <w:rFonts w:ascii="Calibri" w:eastAsia="Calibri" w:hAnsi="Calibri" w:cs="Times New Roman"/>
          <w:sz w:val="22"/>
          <w:vertAlign w:val="superscript"/>
        </w:rPr>
        <w:footnoteReference w:id="20"/>
      </w:r>
      <w:r w:rsidRPr="00A5401A">
        <w:rPr>
          <w:rFonts w:ascii="Calibri" w:eastAsia="Calibri" w:hAnsi="Calibri" w:cs="Times New Roman"/>
          <w:sz w:val="22"/>
        </w:rPr>
        <w:t xml:space="preserve"> </w:t>
      </w:r>
    </w:p>
    <w:p w14:paraId="24F01245" w14:textId="77777777" w:rsidR="00A5401A" w:rsidRPr="00A5401A" w:rsidRDefault="00A5401A" w:rsidP="00A5401A">
      <w:pPr>
        <w:spacing w:after="0" w:line="240" w:lineRule="auto"/>
        <w:jc w:val="both"/>
        <w:rPr>
          <w:rFonts w:ascii="Calibri" w:eastAsia="Calibri" w:hAnsi="Calibri" w:cs="Times New Roman"/>
          <w:sz w:val="22"/>
        </w:rPr>
      </w:pPr>
    </w:p>
    <w:p w14:paraId="28F99478"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Working to become a refined and holy person is the entire goal of the Torah. HaShem introduces His covenant with Abram by telling him to “walk yourself before Me and be whole”.</w:t>
      </w:r>
      <w:r w:rsidRPr="00A5401A">
        <w:rPr>
          <w:rFonts w:ascii="Calibri" w:eastAsia="Calibri" w:hAnsi="Calibri" w:cs="Times New Roman"/>
          <w:sz w:val="22"/>
          <w:vertAlign w:val="superscript"/>
        </w:rPr>
        <w:footnoteReference w:id="21"/>
      </w:r>
      <w:r w:rsidRPr="00A5401A">
        <w:rPr>
          <w:rFonts w:ascii="Calibri" w:eastAsia="Calibri" w:hAnsi="Calibri" w:cs="Times New Roman"/>
          <w:sz w:val="22"/>
        </w:rPr>
        <w:t xml:space="preserve"> Thus, perfecting one’s ability to relate to HaShem and to other people is the goal of the entire observance, not merely a means to fulfill other mitzvot and doing mitzvot themselves. This goal is to make manifest the Image of the Divine within each of us.</w:t>
      </w:r>
    </w:p>
    <w:p w14:paraId="09C18A4D" w14:textId="77777777" w:rsidR="00A5401A" w:rsidRPr="00A5401A" w:rsidRDefault="00A5401A" w:rsidP="00A5401A">
      <w:pPr>
        <w:spacing w:after="0" w:line="240" w:lineRule="auto"/>
        <w:jc w:val="both"/>
        <w:rPr>
          <w:rFonts w:ascii="Calibri" w:eastAsia="Calibri" w:hAnsi="Calibri" w:cs="Times New Roman"/>
          <w:sz w:val="22"/>
        </w:rPr>
      </w:pPr>
    </w:p>
    <w:p w14:paraId="60E3631E"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Vayikra (Leviticus) 18:1-5</w:t>
      </w:r>
      <w:r w:rsidRPr="00A5401A">
        <w:rPr>
          <w:rFonts w:ascii="Calibri" w:eastAsia="Calibri" w:hAnsi="Calibri" w:cs="Times New Roman"/>
          <w:i/>
          <w:sz w:val="22"/>
        </w:rPr>
        <w:t xml:space="preserve"> And HaShem spake unto Moses, saying, Speak unto the children of Israel, and say unto them, I am HaShem your HaShem. After the doings of the land of Egypt, wherein ye dwelt, shall ye not do: and after the doings of the land of Canaan, whither I bring you, shall ye not do: neither shall ye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in their ordinances. Ye shall do my judgments, and keep mine ordinances, to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therein: I [am] HaShem your HaShem. Ye shall therefore keep my statutes, and my judgments: which if a man do, </w:t>
      </w:r>
      <w:r w:rsidRPr="00A5401A">
        <w:rPr>
          <w:rFonts w:ascii="Calibri" w:eastAsia="Calibri" w:hAnsi="Calibri" w:cs="Times New Roman"/>
          <w:b/>
          <w:i/>
          <w:sz w:val="22"/>
        </w:rPr>
        <w:t>he shall live in them</w:t>
      </w:r>
      <w:r w:rsidRPr="00A5401A">
        <w:rPr>
          <w:rFonts w:ascii="Calibri" w:eastAsia="Calibri" w:hAnsi="Calibri" w:cs="Times New Roman"/>
          <w:i/>
          <w:sz w:val="22"/>
        </w:rPr>
        <w:t>: I [am] HaShem.</w:t>
      </w:r>
    </w:p>
    <w:p w14:paraId="0E5E6A1E" w14:textId="77777777" w:rsidR="00A5401A" w:rsidRPr="00A5401A" w:rsidRDefault="00A5401A" w:rsidP="00A5401A">
      <w:pPr>
        <w:spacing w:after="0" w:line="240" w:lineRule="auto"/>
        <w:jc w:val="both"/>
        <w:rPr>
          <w:rFonts w:ascii="Calibri" w:eastAsia="Calibri" w:hAnsi="Calibri" w:cs="Times New Roman"/>
          <w:sz w:val="22"/>
        </w:rPr>
      </w:pPr>
    </w:p>
    <w:p w14:paraId="5719A9CF"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powerful passage, HaShem again indicates that the way to live, is in obedience to His Torah. Our walk, our obedience to the Torah and Chazal determines whether we are choosing death or life.</w:t>
      </w:r>
    </w:p>
    <w:p w14:paraId="0E944AC9" w14:textId="77777777" w:rsidR="00A5401A" w:rsidRPr="00A5401A" w:rsidRDefault="00A5401A" w:rsidP="00A5401A">
      <w:pPr>
        <w:spacing w:after="0" w:line="240" w:lineRule="auto"/>
        <w:jc w:val="both"/>
        <w:rPr>
          <w:rFonts w:ascii="Calibri" w:eastAsia="Calibri" w:hAnsi="Calibri" w:cs="Times New Roman"/>
          <w:sz w:val="22"/>
        </w:rPr>
      </w:pPr>
    </w:p>
    <w:p w14:paraId="6A05B9AA"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Vayikra (Leviticus) 26:2-12</w:t>
      </w:r>
      <w:r w:rsidRPr="00A5401A">
        <w:rPr>
          <w:rFonts w:ascii="Calibri" w:eastAsia="Calibri" w:hAnsi="Calibri" w:cs="Times New Roman"/>
          <w:i/>
          <w:sz w:val="22"/>
        </w:rPr>
        <w:t xml:space="preserve"> Ye shall keep my sabbaths, and reverence my sanctuary: I [am] HaShem. If ye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in my statutes, and keep my commandments, and do them; Then I will give you rain in due season, and the land shall yield her increase, and the trees of the field shall yield their fruit. And your threshing shall reach unto the vintage, and the vintage shall reach unto the sowing time: and ye shall eat your bread to the full, and dwell in your land safely. And I will give peace in the land, and ye shall lie down, and none shall make [you] afraid: and I will rid evil beasts out of the land, neither shall the sword go through your land. And ye shall chase your enemies, and they shall fall before you by the sword. And five of you shall chase </w:t>
      </w:r>
      <w:proofErr w:type="gramStart"/>
      <w:r w:rsidRPr="00A5401A">
        <w:rPr>
          <w:rFonts w:ascii="Calibri" w:eastAsia="Calibri" w:hAnsi="Calibri" w:cs="Times New Roman"/>
          <w:i/>
          <w:sz w:val="22"/>
        </w:rPr>
        <w:t>an</w:t>
      </w:r>
      <w:proofErr w:type="gramEnd"/>
      <w:r w:rsidRPr="00A5401A">
        <w:rPr>
          <w:rFonts w:ascii="Calibri" w:eastAsia="Calibri" w:hAnsi="Calibri" w:cs="Times New Roman"/>
          <w:i/>
          <w:sz w:val="22"/>
        </w:rPr>
        <w:t xml:space="preserve"> hundred, and an hundred of you shall put ten thousand to flight: and your enemies shall fall before you by the sword. For I will have respect unto you, and make you fruitful, and multiply you, and establish my covenant with you. And ye shall eat old store, and bring forth the old because of the new. And I will set my tabernacle among you: and my soul shall not abhor you.</w:t>
      </w:r>
    </w:p>
    <w:p w14:paraId="78B094E2" w14:textId="77777777" w:rsidR="00A5401A" w:rsidRPr="00A5401A" w:rsidRDefault="00A5401A" w:rsidP="00A5401A">
      <w:pPr>
        <w:spacing w:after="0" w:line="240" w:lineRule="auto"/>
        <w:jc w:val="both"/>
        <w:rPr>
          <w:rFonts w:ascii="Calibri" w:eastAsia="Calibri" w:hAnsi="Calibri" w:cs="Times New Roman"/>
          <w:sz w:val="22"/>
        </w:rPr>
      </w:pPr>
    </w:p>
    <w:p w14:paraId="294C920C"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HaShem indicates that if we are to be His people, and He is to be our HaShem, then we MUST walk in His statutes. There is no other way.</w:t>
      </w:r>
    </w:p>
    <w:p w14:paraId="798B9838" w14:textId="77777777" w:rsidR="00A5401A" w:rsidRPr="00A5401A" w:rsidRDefault="00A5401A" w:rsidP="00A5401A">
      <w:pPr>
        <w:spacing w:after="0" w:line="240" w:lineRule="auto"/>
        <w:jc w:val="both"/>
        <w:rPr>
          <w:rFonts w:ascii="Calibri" w:eastAsia="Calibri" w:hAnsi="Calibri" w:cs="Times New Roman"/>
          <w:sz w:val="22"/>
        </w:rPr>
      </w:pPr>
    </w:p>
    <w:p w14:paraId="7B5B8F95"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Debarim (Deuteronomy) 5:31 - 6:2</w:t>
      </w:r>
      <w:r w:rsidRPr="00A5401A">
        <w:rPr>
          <w:rFonts w:ascii="Calibri" w:eastAsia="Calibri" w:hAnsi="Calibri" w:cs="Times New Roman"/>
          <w:i/>
          <w:sz w:val="22"/>
        </w:rPr>
        <w:t xml:space="preserve"> But as for thee, stand thou here by me, and I will speak unto thee all the commandments, and the statutes, and the judgments, which thou shalt teach them, that they may do [them] in the land which I give them to possess it. Ye shall observe to do therefore as HaShem your HaShem hath commanded you: ye shall not turn aside to the right hand or to the left. Ye shall </w:t>
      </w:r>
      <w:r w:rsidRPr="00A5401A">
        <w:rPr>
          <w:rFonts w:ascii="Calibri" w:eastAsia="Calibri" w:hAnsi="Calibri" w:cs="Times New Roman"/>
          <w:b/>
          <w:i/>
          <w:sz w:val="22"/>
        </w:rPr>
        <w:t>walk</w:t>
      </w:r>
      <w:r w:rsidRPr="00A5401A">
        <w:rPr>
          <w:rFonts w:ascii="Calibri" w:eastAsia="Calibri" w:hAnsi="Calibri" w:cs="Times New Roman"/>
          <w:i/>
          <w:sz w:val="22"/>
        </w:rPr>
        <w:t xml:space="preserve"> in all the ways which HaShem your HaShem hath commanded you, that ye may live, and [that it may be] well with you, and [that] ye may prolong [your] days in the land which ye shall possess. Now these [are] the commandments, the statutes, and the judgments, which HaShem your HaShem commanded to teach you, that ye might do [them] in the land whither ye go to possess it: That thou mightest fear HaShem thy HaShem, to keep all his statutes and his commandments, which I command thee, thou, and thy son, and thy son’s son, all the days of thy life; and that thy days may be prolonged.</w:t>
      </w:r>
    </w:p>
    <w:p w14:paraId="02A02F0F" w14:textId="77777777" w:rsidR="00A5401A" w:rsidRPr="00A5401A" w:rsidRDefault="00A5401A" w:rsidP="00A5401A">
      <w:pPr>
        <w:spacing w:after="0" w:line="240" w:lineRule="auto"/>
        <w:jc w:val="both"/>
        <w:rPr>
          <w:rFonts w:ascii="Calibri" w:eastAsia="Calibri" w:hAnsi="Calibri" w:cs="Times New Roman"/>
          <w:sz w:val="22"/>
        </w:rPr>
      </w:pPr>
    </w:p>
    <w:p w14:paraId="563A0387"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walking in His ways, means living a Torah observant life. The result of this walk is prolonged life on Earth.</w:t>
      </w:r>
    </w:p>
    <w:p w14:paraId="0AA62AEA" w14:textId="77777777" w:rsidR="00A5401A" w:rsidRPr="00A5401A" w:rsidRDefault="00A5401A" w:rsidP="00A5401A">
      <w:pPr>
        <w:spacing w:after="0" w:line="240" w:lineRule="auto"/>
        <w:jc w:val="both"/>
        <w:rPr>
          <w:rFonts w:ascii="Calibri" w:eastAsia="Calibri" w:hAnsi="Calibri" w:cs="Times New Roman"/>
          <w:sz w:val="22"/>
        </w:rPr>
      </w:pPr>
    </w:p>
    <w:p w14:paraId="23C90776" w14:textId="77777777" w:rsidR="00A5401A" w:rsidRPr="00A5401A" w:rsidRDefault="00A5401A" w:rsidP="00A5401A">
      <w:pPr>
        <w:spacing w:after="0" w:line="240" w:lineRule="auto"/>
        <w:ind w:left="288" w:right="288"/>
        <w:jc w:val="both"/>
        <w:rPr>
          <w:rFonts w:ascii="Calibri" w:eastAsia="Times New Roman" w:hAnsi="Calibri" w:cs="Times New Roman"/>
          <w:i/>
          <w:sz w:val="22"/>
        </w:rPr>
      </w:pPr>
      <w:r w:rsidRPr="00A5401A">
        <w:rPr>
          <w:rFonts w:ascii="Calibri" w:eastAsia="Times New Roman" w:hAnsi="Calibri" w:cs="Times New Roman"/>
          <w:b/>
          <w:i/>
          <w:sz w:val="22"/>
        </w:rPr>
        <w:t>Deuteronomy 30:10-20</w:t>
      </w:r>
      <w:r w:rsidRPr="00A5401A">
        <w:rPr>
          <w:rFonts w:ascii="Calibri" w:eastAsia="Times New Roman" w:hAnsi="Calibri" w:cs="Times New Roman"/>
          <w:i/>
          <w:sz w:val="22"/>
        </w:rPr>
        <w:t xml:space="preserve"> if you obey the Lord your HaShem to keep His commandments and His statutes which are written in this book of the law, if you turn to the Lord your HaShem with all your heart and soul. “For this commandment which I command you today is not too difficult for you, nor is it out of reach. “It is not in heaven, that you should say, ‘Who will go up to heaven for us to get it for us and make us hear it, that we may </w:t>
      </w:r>
      <w:r w:rsidRPr="00A5401A">
        <w:rPr>
          <w:rFonts w:ascii="Calibri" w:eastAsia="Times New Roman" w:hAnsi="Calibri" w:cs="Times New Roman"/>
          <w:b/>
          <w:i/>
          <w:sz w:val="22"/>
        </w:rPr>
        <w:t>observe</w:t>
      </w:r>
      <w:r w:rsidRPr="00A5401A">
        <w:rPr>
          <w:rFonts w:ascii="Calibri" w:eastAsia="Times New Roman" w:hAnsi="Calibri" w:cs="Times New Roman"/>
          <w:i/>
          <w:sz w:val="22"/>
        </w:rPr>
        <w:t xml:space="preserve"> it?’ “Nor is it beyond the sea, that you should say, ‘Who will cross the sea for us to get it for us and make us hear it, that we may </w:t>
      </w:r>
      <w:r w:rsidRPr="00A5401A">
        <w:rPr>
          <w:rFonts w:ascii="Calibri" w:eastAsia="Times New Roman" w:hAnsi="Calibri" w:cs="Times New Roman"/>
          <w:b/>
          <w:i/>
          <w:sz w:val="22"/>
        </w:rPr>
        <w:t>observe</w:t>
      </w:r>
      <w:r w:rsidRPr="00A5401A">
        <w:rPr>
          <w:rFonts w:ascii="Calibri" w:eastAsia="Times New Roman" w:hAnsi="Calibri" w:cs="Times New Roman"/>
          <w:i/>
          <w:sz w:val="22"/>
        </w:rPr>
        <w:t xml:space="preserve"> it?’ “But the word is very near you, in your mouth and in your heart, that you may observe it. “See, I have set before you today </w:t>
      </w:r>
      <w:r w:rsidRPr="00A5401A">
        <w:rPr>
          <w:rFonts w:ascii="Calibri" w:eastAsia="Times New Roman" w:hAnsi="Calibri" w:cs="Times New Roman"/>
          <w:b/>
          <w:i/>
          <w:sz w:val="22"/>
        </w:rPr>
        <w:t>life</w:t>
      </w:r>
      <w:r w:rsidRPr="00A5401A">
        <w:rPr>
          <w:rFonts w:ascii="Calibri" w:eastAsia="Times New Roman" w:hAnsi="Calibri" w:cs="Times New Roman"/>
          <w:i/>
          <w:sz w:val="22"/>
        </w:rPr>
        <w:t xml:space="preserve"> and prosperity, and death and adversity; in that I command you today to love the Lord your HaShem, to </w:t>
      </w:r>
      <w:r w:rsidRPr="00A5401A">
        <w:rPr>
          <w:rFonts w:ascii="Calibri" w:eastAsia="Times New Roman" w:hAnsi="Calibri" w:cs="Times New Roman"/>
          <w:b/>
          <w:i/>
          <w:sz w:val="22"/>
          <w:u w:val="single"/>
        </w:rPr>
        <w:t>walk</w:t>
      </w:r>
      <w:r w:rsidRPr="00A5401A">
        <w:rPr>
          <w:rFonts w:ascii="Calibri" w:eastAsia="Times New Roman" w:hAnsi="Calibri" w:cs="Times New Roman"/>
          <w:i/>
          <w:sz w:val="22"/>
        </w:rPr>
        <w:t xml:space="preserve"> in His ways and to keep His commandments and His statutes and His judgments, that you may </w:t>
      </w:r>
      <w:r w:rsidRPr="00A5401A">
        <w:rPr>
          <w:rFonts w:ascii="Calibri" w:eastAsia="Times New Roman" w:hAnsi="Calibri" w:cs="Times New Roman"/>
          <w:b/>
          <w:i/>
          <w:sz w:val="22"/>
        </w:rPr>
        <w:t>live</w:t>
      </w:r>
      <w:r w:rsidRPr="00A5401A">
        <w:rPr>
          <w:rFonts w:ascii="Calibri" w:eastAsia="Times New Roman" w:hAnsi="Calibri" w:cs="Times New Roman"/>
          <w:i/>
          <w:sz w:val="22"/>
        </w:rPr>
        <w:t xml:space="preserve"> and multiply, and that the Lord your HaShem may </w:t>
      </w:r>
      <w:r w:rsidRPr="00A5401A">
        <w:rPr>
          <w:rFonts w:ascii="Calibri" w:eastAsia="Times New Roman" w:hAnsi="Calibri" w:cs="Times New Roman"/>
          <w:b/>
          <w:i/>
          <w:sz w:val="22"/>
        </w:rPr>
        <w:t>bless</w:t>
      </w:r>
      <w:r w:rsidRPr="00A5401A">
        <w:rPr>
          <w:rFonts w:ascii="Calibri" w:eastAsia="Times New Roman" w:hAnsi="Calibri" w:cs="Times New Roman"/>
          <w:i/>
          <w:sz w:val="22"/>
        </w:rPr>
        <w:t xml:space="preserve"> you in the land where you are entering to possess it. “But if your heart turns away and you will not obey, but are drawn away and worship other G-ds and serve them, I declare to you today that you shall surely perish. You shall not prolong your days in the land where you are crossing the Jordan to enter and possess it. “I call heaven and earth to witness against you today, that I have set before you </w:t>
      </w:r>
      <w:r w:rsidRPr="00A5401A">
        <w:rPr>
          <w:rFonts w:ascii="Calibri" w:eastAsia="Times New Roman" w:hAnsi="Calibri" w:cs="Times New Roman"/>
          <w:b/>
          <w:i/>
          <w:sz w:val="22"/>
        </w:rPr>
        <w:t>life</w:t>
      </w:r>
      <w:r w:rsidRPr="00A5401A">
        <w:rPr>
          <w:rFonts w:ascii="Calibri" w:eastAsia="Times New Roman" w:hAnsi="Calibri" w:cs="Times New Roman"/>
          <w:i/>
          <w:sz w:val="22"/>
        </w:rPr>
        <w:t xml:space="preserve"> and death, the blessing and the curse</w:t>
      </w:r>
      <w:r w:rsidRPr="00A5401A">
        <w:rPr>
          <w:rFonts w:ascii="Calibri" w:eastAsia="Times New Roman" w:hAnsi="Calibri" w:cs="Times New Roman"/>
          <w:i/>
          <w:sz w:val="22"/>
          <w:u w:val="single"/>
        </w:rPr>
        <w:t>.</w:t>
      </w:r>
      <w:r w:rsidRPr="00A5401A">
        <w:rPr>
          <w:rFonts w:ascii="Calibri" w:eastAsia="Times New Roman" w:hAnsi="Calibri" w:cs="Times New Roman"/>
          <w:i/>
          <w:sz w:val="22"/>
        </w:rPr>
        <w:t xml:space="preserve"> </w:t>
      </w:r>
      <w:r w:rsidRPr="00A5401A">
        <w:rPr>
          <w:rFonts w:ascii="Calibri" w:eastAsia="Times New Roman" w:hAnsi="Calibri" w:cs="Times New Roman"/>
          <w:b/>
          <w:i/>
          <w:sz w:val="22"/>
        </w:rPr>
        <w:t>So choose life</w:t>
      </w:r>
      <w:r w:rsidRPr="00A5401A">
        <w:rPr>
          <w:rFonts w:ascii="Calibri" w:eastAsia="Times New Roman" w:hAnsi="Calibri" w:cs="Times New Roman"/>
          <w:i/>
          <w:sz w:val="22"/>
        </w:rPr>
        <w:t xml:space="preserve"> in order that you may </w:t>
      </w:r>
      <w:r w:rsidRPr="00A5401A">
        <w:rPr>
          <w:rFonts w:ascii="Calibri" w:eastAsia="Times New Roman" w:hAnsi="Calibri" w:cs="Times New Roman"/>
          <w:b/>
          <w:i/>
          <w:sz w:val="22"/>
        </w:rPr>
        <w:t>live</w:t>
      </w:r>
      <w:r w:rsidRPr="00A5401A">
        <w:rPr>
          <w:rFonts w:ascii="Calibri" w:eastAsia="Times New Roman" w:hAnsi="Calibri" w:cs="Times New Roman"/>
          <w:i/>
          <w:sz w:val="22"/>
        </w:rPr>
        <w:t xml:space="preserve">, you and your descendants, by loving the Lord your HaShem, by obeying His voice, and by holding fast to Him; </w:t>
      </w:r>
      <w:r w:rsidRPr="00A5401A">
        <w:rPr>
          <w:rFonts w:ascii="Calibri" w:eastAsia="Times New Roman" w:hAnsi="Calibri" w:cs="Times New Roman"/>
          <w:b/>
          <w:i/>
          <w:sz w:val="22"/>
        </w:rPr>
        <w:t>for this is your life</w:t>
      </w:r>
      <w:r w:rsidRPr="00A5401A">
        <w:rPr>
          <w:rFonts w:ascii="Calibri" w:eastAsia="Times New Roman" w:hAnsi="Calibri" w:cs="Times New Roman"/>
          <w:i/>
          <w:sz w:val="22"/>
        </w:rPr>
        <w:t xml:space="preserve"> and the length of your days, that you may </w:t>
      </w:r>
      <w:r w:rsidRPr="00A5401A">
        <w:rPr>
          <w:rFonts w:ascii="Calibri" w:eastAsia="Times New Roman" w:hAnsi="Calibri" w:cs="Times New Roman"/>
          <w:b/>
          <w:i/>
          <w:sz w:val="22"/>
        </w:rPr>
        <w:t>live</w:t>
      </w:r>
      <w:r w:rsidRPr="00A5401A">
        <w:rPr>
          <w:rFonts w:ascii="Calibri" w:eastAsia="Times New Roman" w:hAnsi="Calibri" w:cs="Times New Roman"/>
          <w:i/>
          <w:sz w:val="22"/>
        </w:rPr>
        <w:t xml:space="preserve"> in the land which the Lord swore to your fathers, to Abraham, Isaac, and Jacob, to give them. “</w:t>
      </w:r>
    </w:p>
    <w:p w14:paraId="722FF309" w14:textId="77777777" w:rsidR="00A5401A" w:rsidRPr="00A5401A" w:rsidRDefault="00A5401A" w:rsidP="00A5401A">
      <w:pPr>
        <w:spacing w:after="0" w:line="240" w:lineRule="auto"/>
        <w:jc w:val="both"/>
        <w:rPr>
          <w:rFonts w:ascii="Calibri" w:eastAsia="Calibri" w:hAnsi="Calibri" w:cs="Times New Roman"/>
          <w:sz w:val="22"/>
        </w:rPr>
      </w:pPr>
    </w:p>
    <w:p w14:paraId="348B90D0"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the use of “walk” is used to graphically describe a life of absolute Torah obedience. This lifestyle is called “our life”!</w:t>
      </w:r>
    </w:p>
    <w:p w14:paraId="693F4ECE" w14:textId="77777777" w:rsidR="00A5401A" w:rsidRPr="00A5401A" w:rsidRDefault="00A5401A" w:rsidP="00A5401A">
      <w:pPr>
        <w:spacing w:after="0" w:line="240" w:lineRule="auto"/>
        <w:jc w:val="both"/>
        <w:rPr>
          <w:rFonts w:ascii="Calibri" w:eastAsia="Calibri" w:hAnsi="Calibri" w:cs="Times New Roman"/>
          <w:sz w:val="22"/>
        </w:rPr>
      </w:pPr>
    </w:p>
    <w:p w14:paraId="3CBF2D79"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Yehoshua (Joshua) 22:1-6</w:t>
      </w:r>
      <w:r w:rsidRPr="00A5401A">
        <w:rPr>
          <w:rFonts w:ascii="Calibri" w:eastAsia="Calibri" w:hAnsi="Calibri" w:cs="Times New Roman"/>
          <w:i/>
          <w:sz w:val="22"/>
        </w:rPr>
        <w:t xml:space="preserve"> Then Yehoshua (Joshua) called the Reubenites, and the Gadites, and the half tribe of Manasseh, And said unto them, Ye have kept all that Moses the servant of HaShem commanded you, and have obeyed my voice in all that I commanded you: Ye have not left your brethren these many days unto this day, but have kept the charge of the commandment of HaShem your HaShem. And now HaShem your HaShem hath given rest unto your brethren, as he promised them: therefore now return ye, and get you unto your tents, [and] unto the land of your possession, which Moses the servant of HaShem gave you on the other side Jordan. But take diligent heed to do the commandment and the law, which Moses the servant of HaShem charged you, to love HaShem your HaShem, and to </w:t>
      </w:r>
      <w:r w:rsidRPr="00A5401A">
        <w:rPr>
          <w:rFonts w:ascii="Calibri" w:eastAsia="Calibri" w:hAnsi="Calibri" w:cs="Times New Roman"/>
          <w:b/>
          <w:i/>
          <w:sz w:val="22"/>
          <w:u w:val="single"/>
        </w:rPr>
        <w:t>walk</w:t>
      </w:r>
      <w:r w:rsidRPr="00A5401A">
        <w:rPr>
          <w:rFonts w:ascii="Calibri" w:eastAsia="Calibri" w:hAnsi="Calibri" w:cs="Times New Roman"/>
          <w:i/>
          <w:sz w:val="22"/>
        </w:rPr>
        <w:t xml:space="preserve"> in all his ways, and to keep his commandments, and to cleave unto him, and to serve him with all your heart and with all your soul. So Yehoshua (Joshua) blessed them, and sent them away: and they went unto their tents.</w:t>
      </w:r>
    </w:p>
    <w:p w14:paraId="0D403F5F" w14:textId="77777777" w:rsidR="00A5401A" w:rsidRPr="00A5401A" w:rsidRDefault="00A5401A" w:rsidP="00A5401A">
      <w:pPr>
        <w:spacing w:after="0" w:line="240" w:lineRule="auto"/>
        <w:jc w:val="both"/>
        <w:rPr>
          <w:rFonts w:ascii="Calibri" w:eastAsia="Calibri" w:hAnsi="Calibri" w:cs="Times New Roman"/>
          <w:sz w:val="22"/>
        </w:rPr>
      </w:pPr>
    </w:p>
    <w:p w14:paraId="74CBCCC4"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Here again, we have HaShem associating our walk with our obedience to His Torah. Yehoshua (Joshua) seems to be emphasizing how important it is to walk in His ways.</w:t>
      </w:r>
    </w:p>
    <w:p w14:paraId="497B7051" w14:textId="77777777" w:rsidR="00A5401A" w:rsidRPr="00A5401A" w:rsidRDefault="00A5401A" w:rsidP="00A5401A">
      <w:pPr>
        <w:spacing w:after="0" w:line="240" w:lineRule="auto"/>
        <w:jc w:val="both"/>
        <w:rPr>
          <w:rFonts w:ascii="Calibri" w:eastAsia="Calibri" w:hAnsi="Calibri" w:cs="Times New Roman"/>
          <w:sz w:val="22"/>
        </w:rPr>
      </w:pPr>
    </w:p>
    <w:p w14:paraId="1F90A9AC"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Zechariah 8:20-23</w:t>
      </w:r>
      <w:r w:rsidRPr="00A5401A">
        <w:rPr>
          <w:rFonts w:ascii="Calibri" w:eastAsia="Calibri" w:hAnsi="Calibri" w:cs="Times New Roman"/>
          <w:i/>
          <w:sz w:val="22"/>
        </w:rPr>
        <w:t xml:space="preserve"> “Thus says HaShem of hosts, ‘{It will} yet {be} that peoples will come, even the inhabitants of many cities. ‘And the inhabitants of one will go to another saying, “Let us go at once to entreat the favor of HaShem, and to seek HaShem of hosts; I will also go.” ‘So many peoples and mighty nations will come to seek HaShem of hosts in Jerusalem and to entreat the favor of HaShem.’ “Thus says HaShem of hosts, ‘In those days ten men from all the nations will grasp the garment of a Jew saying,” Let us </w:t>
      </w:r>
      <w:r w:rsidRPr="00A5401A">
        <w:rPr>
          <w:rFonts w:ascii="Calibri" w:eastAsia="Calibri" w:hAnsi="Calibri" w:cs="Times New Roman"/>
          <w:b/>
          <w:i/>
          <w:sz w:val="22"/>
          <w:u w:val="single"/>
        </w:rPr>
        <w:t>go</w:t>
      </w:r>
      <w:r w:rsidRPr="00A5401A">
        <w:rPr>
          <w:rFonts w:ascii="Calibri" w:eastAsia="Calibri" w:hAnsi="Calibri" w:cs="Times New Roman"/>
          <w:i/>
          <w:sz w:val="22"/>
        </w:rPr>
        <w:t xml:space="preserve"> with you, for we have heard that HaShem is with you.</w:t>
      </w:r>
    </w:p>
    <w:p w14:paraId="0BC9E196" w14:textId="77777777" w:rsidR="00A5401A" w:rsidRPr="00A5401A" w:rsidRDefault="00A5401A" w:rsidP="00A5401A">
      <w:pPr>
        <w:spacing w:after="0" w:line="240" w:lineRule="auto"/>
        <w:jc w:val="both"/>
        <w:rPr>
          <w:rFonts w:ascii="Calibri" w:eastAsia="Calibri" w:hAnsi="Calibri" w:cs="Times New Roman"/>
          <w:sz w:val="22"/>
        </w:rPr>
      </w:pPr>
    </w:p>
    <w:p w14:paraId="5ADFF083"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this passage, “go” literally means to “walk”. When we walk with the Jews, it means to live a lifestyle that they live. It means that we have embraced a Torah observant lifestyle, as they have. When we are Torah observant, we will find that HaShem is with us too!</w:t>
      </w:r>
    </w:p>
    <w:p w14:paraId="5C1AB432" w14:textId="77777777" w:rsidR="00A5401A" w:rsidRPr="00A5401A" w:rsidRDefault="00A5401A" w:rsidP="00A5401A">
      <w:pPr>
        <w:spacing w:after="0" w:line="240" w:lineRule="auto"/>
        <w:jc w:val="both"/>
        <w:rPr>
          <w:rFonts w:ascii="Calibri" w:eastAsia="Calibri" w:hAnsi="Calibri" w:cs="Times New Roman"/>
          <w:sz w:val="22"/>
        </w:rPr>
      </w:pPr>
    </w:p>
    <w:p w14:paraId="077FBD8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In the Nazarean Codicil, we find this same theme regarding our walk:</w:t>
      </w:r>
    </w:p>
    <w:p w14:paraId="4A95C173" w14:textId="77777777" w:rsidR="00A5401A" w:rsidRPr="00A5401A" w:rsidRDefault="00A5401A" w:rsidP="00A5401A">
      <w:pPr>
        <w:spacing w:after="0" w:line="240" w:lineRule="auto"/>
        <w:jc w:val="both"/>
        <w:rPr>
          <w:rFonts w:ascii="Calibri" w:eastAsia="Calibri" w:hAnsi="Calibri" w:cs="Times New Roman"/>
          <w:sz w:val="22"/>
        </w:rPr>
      </w:pPr>
    </w:p>
    <w:p w14:paraId="6E2B2C78"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II Luqas (Acts) 21:18-24</w:t>
      </w:r>
      <w:r w:rsidRPr="00A5401A">
        <w:rPr>
          <w:rFonts w:ascii="Calibri" w:eastAsia="Calibri" w:hAnsi="Calibri" w:cs="Times New Roman"/>
          <w:i/>
          <w:sz w:val="22"/>
        </w:rPr>
        <w:t xml:space="preserve"> And now the following day Paul went in with us to Yaaqob (James), and all the elders were present. And after he had greeted them, he {began} to relate one by one the things which HaShem had done among the Gentiles through his ministry. And when they heard it they {began} glorifying HaShem; and they said to him, “You see, brother, how many thousands there are among the Jews of those who have believed, and they are all zealous for the Law; and they have been told about you, that you are teaching all the Jews who are among the Gentiles to forsake Moses, telling them not to circumcise their children nor to </w:t>
      </w:r>
      <w:r w:rsidRPr="00A5401A">
        <w:rPr>
          <w:rFonts w:ascii="Calibri" w:eastAsia="Calibri" w:hAnsi="Calibri" w:cs="Times New Roman"/>
          <w:b/>
          <w:i/>
          <w:sz w:val="22"/>
        </w:rPr>
        <w:t>walk</w:t>
      </w:r>
      <w:r w:rsidRPr="00A5401A">
        <w:rPr>
          <w:rFonts w:ascii="Calibri" w:eastAsia="Calibri" w:hAnsi="Calibri" w:cs="Times New Roman"/>
          <w:i/>
          <w:sz w:val="22"/>
        </w:rPr>
        <w:t xml:space="preserve"> according to the customs. “What, then, is {to be done}? They will certainly hear that you have come. “Therefore do this that we tell you. We have four men who are under a vow; take them and purify yourself along with them, and pay their expenses in order that they may shave their heads; and all will know that there is nothing to the things which they have been told about you, but that you yourself also </w:t>
      </w:r>
      <w:r w:rsidRPr="00A5401A">
        <w:rPr>
          <w:rFonts w:ascii="Calibri" w:eastAsia="Calibri" w:hAnsi="Calibri" w:cs="Times New Roman"/>
          <w:b/>
          <w:i/>
          <w:sz w:val="22"/>
        </w:rPr>
        <w:t>walk</w:t>
      </w:r>
      <w:r w:rsidRPr="00A5401A">
        <w:rPr>
          <w:rFonts w:ascii="Calibri" w:eastAsia="Calibri" w:hAnsi="Calibri" w:cs="Times New Roman"/>
          <w:i/>
          <w:sz w:val="22"/>
        </w:rPr>
        <w:t xml:space="preserve"> orderly, keeping the Law.</w:t>
      </w:r>
    </w:p>
    <w:p w14:paraId="0955F3AE" w14:textId="77777777" w:rsidR="00A5401A" w:rsidRPr="00A5401A" w:rsidRDefault="00A5401A" w:rsidP="00A5401A">
      <w:pPr>
        <w:spacing w:after="0" w:line="240" w:lineRule="auto"/>
        <w:jc w:val="both"/>
        <w:rPr>
          <w:rFonts w:ascii="Calibri" w:eastAsia="Calibri" w:hAnsi="Calibri" w:cs="Times New Roman"/>
          <w:sz w:val="22"/>
        </w:rPr>
      </w:pPr>
    </w:p>
    <w:p w14:paraId="417205E5"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Here, Paul demonstrates that he walks orderly by keeping the Torah. The Greek word for “walk”, in the above passage, is:</w:t>
      </w:r>
    </w:p>
    <w:p w14:paraId="4E58F80F" w14:textId="77777777" w:rsidR="00A5401A" w:rsidRPr="00A5401A" w:rsidRDefault="00A5401A" w:rsidP="00A5401A">
      <w:pPr>
        <w:spacing w:after="0" w:line="240" w:lineRule="auto"/>
        <w:jc w:val="both"/>
        <w:rPr>
          <w:rFonts w:ascii="Calibri" w:eastAsia="Calibri" w:hAnsi="Calibri" w:cs="Times New Roman"/>
          <w:sz w:val="22"/>
        </w:rPr>
      </w:pPr>
    </w:p>
    <w:p w14:paraId="4631376F" w14:textId="77777777" w:rsidR="00A5401A" w:rsidRPr="00A5401A" w:rsidRDefault="00A5401A" w:rsidP="00A5401A">
      <w:pPr>
        <w:spacing w:after="0" w:line="240" w:lineRule="auto"/>
        <w:ind w:right="288"/>
        <w:jc w:val="both"/>
        <w:rPr>
          <w:rFonts w:ascii="Calibri" w:eastAsia="Calibri" w:hAnsi="Calibri" w:cs="Times New Roman"/>
          <w:sz w:val="22"/>
        </w:rPr>
      </w:pPr>
      <w:r w:rsidRPr="00A5401A">
        <w:rPr>
          <w:rFonts w:ascii="Calibri" w:eastAsia="Calibri" w:hAnsi="Calibri" w:cs="Times New Roman"/>
          <w:sz w:val="22"/>
        </w:rPr>
        <w:t>4748 stoicheo, stoy-kheh’-o; from a der. of steicho (to range in regular line); to march in (military) rank (keep step), i.e. (fig.) to conform to virtue and piety:-walk (orderly).</w:t>
      </w:r>
    </w:p>
    <w:p w14:paraId="69286AF3" w14:textId="77777777" w:rsidR="00A5401A" w:rsidRPr="00A5401A" w:rsidRDefault="00A5401A" w:rsidP="00A5401A">
      <w:pPr>
        <w:spacing w:after="0" w:line="240" w:lineRule="auto"/>
        <w:jc w:val="both"/>
        <w:rPr>
          <w:rFonts w:ascii="Calibri" w:eastAsia="Calibri" w:hAnsi="Calibri" w:cs="Times New Roman"/>
          <w:sz w:val="22"/>
        </w:rPr>
      </w:pPr>
    </w:p>
    <w:p w14:paraId="4E9BCD02"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Romans 6:4-6</w:t>
      </w:r>
      <w:r w:rsidRPr="00A5401A">
        <w:rPr>
          <w:rFonts w:ascii="Calibri" w:eastAsia="Calibri" w:hAnsi="Calibri" w:cs="Times New Roman"/>
          <w:i/>
          <w:sz w:val="22"/>
        </w:rPr>
        <w:t xml:space="preserve"> Therefore we are buried with him by baptism into death: that like as Mashiach was raised up from the dead by the glory of the Father, even so we also should </w:t>
      </w:r>
      <w:r w:rsidRPr="00A5401A">
        <w:rPr>
          <w:rFonts w:ascii="Calibri" w:eastAsia="Calibri" w:hAnsi="Calibri" w:cs="Times New Roman"/>
          <w:b/>
          <w:i/>
          <w:sz w:val="22"/>
        </w:rPr>
        <w:t>walk</w:t>
      </w:r>
      <w:r w:rsidRPr="00A5401A">
        <w:rPr>
          <w:rFonts w:ascii="Calibri" w:eastAsia="Calibri" w:hAnsi="Calibri" w:cs="Times New Roman"/>
          <w:i/>
          <w:sz w:val="22"/>
        </w:rPr>
        <w:t xml:space="preserve"> in newness of life. For if we have been planted together in the likeness of his death, we shall be also [in the likeness] of [his] resurrection: Knowing this, that our old man is crucified with [him], that the body of sin might be destroyed, that henceforth we should not serve sin.</w:t>
      </w:r>
    </w:p>
    <w:p w14:paraId="4A14B2AC" w14:textId="77777777" w:rsidR="00A5401A" w:rsidRPr="00A5401A" w:rsidRDefault="00A5401A" w:rsidP="00A5401A">
      <w:pPr>
        <w:spacing w:after="0" w:line="240" w:lineRule="auto"/>
        <w:jc w:val="both"/>
        <w:rPr>
          <w:rFonts w:ascii="Calibri" w:eastAsia="Calibri" w:hAnsi="Calibri" w:cs="Times New Roman"/>
          <w:sz w:val="22"/>
        </w:rPr>
      </w:pPr>
    </w:p>
    <w:p w14:paraId="17174E5F"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We have already seen the close association between walking and life. The above passage reinforces this idea. Mashiach’s death was for the purpose of eliminating sin. Sin is the word that describes a lifestyle devoid of Torah:</w:t>
      </w:r>
    </w:p>
    <w:p w14:paraId="74265CD6" w14:textId="77777777" w:rsidR="00A5401A" w:rsidRPr="00A5401A" w:rsidRDefault="00A5401A" w:rsidP="00A5401A">
      <w:pPr>
        <w:spacing w:after="0" w:line="240" w:lineRule="auto"/>
        <w:jc w:val="both"/>
        <w:rPr>
          <w:rFonts w:ascii="Calibri" w:eastAsia="Calibri" w:hAnsi="Calibri" w:cs="Times New Roman"/>
          <w:sz w:val="22"/>
        </w:rPr>
      </w:pPr>
    </w:p>
    <w:p w14:paraId="7EC48522"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1 Yochanan (John) 3:4</w:t>
      </w:r>
      <w:r w:rsidRPr="00A5401A">
        <w:rPr>
          <w:rFonts w:ascii="Calibri" w:eastAsia="Calibri" w:hAnsi="Calibri" w:cs="Times New Roman"/>
          <w:i/>
          <w:sz w:val="22"/>
        </w:rPr>
        <w:t xml:space="preserve"> Whosoever committeth sin transgresseth also the law: for sin is the transgression of the law.</w:t>
      </w:r>
    </w:p>
    <w:p w14:paraId="5434723F" w14:textId="77777777" w:rsidR="00A5401A" w:rsidRPr="00A5401A" w:rsidRDefault="00A5401A" w:rsidP="00A5401A">
      <w:pPr>
        <w:spacing w:after="0" w:line="240" w:lineRule="auto"/>
        <w:ind w:right="288"/>
        <w:jc w:val="both"/>
        <w:rPr>
          <w:rFonts w:ascii="Calibri" w:eastAsia="Calibri" w:hAnsi="Calibri" w:cs="Times New Roman"/>
          <w:i/>
          <w:sz w:val="22"/>
        </w:rPr>
      </w:pPr>
    </w:p>
    <w:p w14:paraId="7B0FAF54"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Romans 8:1-4</w:t>
      </w:r>
      <w:r w:rsidRPr="00A5401A">
        <w:rPr>
          <w:rFonts w:ascii="Calibri" w:eastAsia="Calibri" w:hAnsi="Calibri" w:cs="Times New Roman"/>
          <w:i/>
          <w:sz w:val="22"/>
        </w:rPr>
        <w:t xml:space="preserve"> [There is] therefore now no condemnation to them which are in Mashiach Yeshua, who </w:t>
      </w:r>
      <w:r w:rsidRPr="00A5401A">
        <w:rPr>
          <w:rFonts w:ascii="Calibri" w:eastAsia="Calibri" w:hAnsi="Calibri" w:cs="Times New Roman"/>
          <w:b/>
          <w:i/>
          <w:sz w:val="22"/>
        </w:rPr>
        <w:t>walk</w:t>
      </w:r>
      <w:r w:rsidRPr="00A5401A">
        <w:rPr>
          <w:rFonts w:ascii="Calibri" w:eastAsia="Calibri" w:hAnsi="Calibri" w:cs="Times New Roman"/>
          <w:i/>
          <w:sz w:val="22"/>
        </w:rPr>
        <w:t xml:space="preserve"> not after the flesh, but after the Spirit. For the law of the Spirit of life in Mashiach Yeshua hath made me free from the law of sin and death. For what the law could not do, in that it was weak through the flesh, HaShem </w:t>
      </w:r>
      <w:r w:rsidRPr="00A5401A">
        <w:rPr>
          <w:rFonts w:ascii="Calibri" w:eastAsia="Calibri" w:hAnsi="Calibri" w:cs="Times New Roman"/>
          <w:i/>
          <w:sz w:val="22"/>
        </w:rPr>
        <w:lastRenderedPageBreak/>
        <w:t xml:space="preserve">sending his own Son in the likeness of sinful flesh, and for sin, condemned sin in the flesh: That the righteousness of the law might be fulfilled in us, who </w:t>
      </w:r>
      <w:r w:rsidRPr="00A5401A">
        <w:rPr>
          <w:rFonts w:ascii="Calibri" w:eastAsia="Calibri" w:hAnsi="Calibri" w:cs="Times New Roman"/>
          <w:b/>
          <w:i/>
          <w:sz w:val="22"/>
        </w:rPr>
        <w:t>walk</w:t>
      </w:r>
      <w:r w:rsidRPr="00A5401A">
        <w:rPr>
          <w:rFonts w:ascii="Calibri" w:eastAsia="Calibri" w:hAnsi="Calibri" w:cs="Times New Roman"/>
          <w:i/>
          <w:sz w:val="22"/>
        </w:rPr>
        <w:t xml:space="preserve"> not after the flesh, but after the Spirit.</w:t>
      </w:r>
    </w:p>
    <w:p w14:paraId="23C61E8E" w14:textId="77777777" w:rsidR="00A5401A" w:rsidRPr="00A5401A" w:rsidRDefault="00A5401A" w:rsidP="00A5401A">
      <w:pPr>
        <w:spacing w:after="0" w:line="240" w:lineRule="auto"/>
        <w:jc w:val="both"/>
        <w:rPr>
          <w:rFonts w:ascii="Calibri" w:eastAsia="Calibri" w:hAnsi="Calibri" w:cs="Times New Roman"/>
          <w:sz w:val="22"/>
        </w:rPr>
      </w:pPr>
    </w:p>
    <w:p w14:paraId="028EFCF0" w14:textId="77777777" w:rsidR="00A5401A" w:rsidRPr="00A5401A" w:rsidRDefault="00A5401A" w:rsidP="00A5401A">
      <w:pPr>
        <w:spacing w:after="0" w:line="240" w:lineRule="auto"/>
        <w:jc w:val="both"/>
        <w:rPr>
          <w:rFonts w:ascii="Calibri" w:eastAsia="Times New Roman" w:hAnsi="Calibri" w:cs="Times New Roman"/>
          <w:sz w:val="22"/>
        </w:rPr>
      </w:pPr>
      <w:r w:rsidRPr="00A5401A">
        <w:rPr>
          <w:rFonts w:ascii="Calibri" w:eastAsia="Times New Roman" w:hAnsi="Calibri" w:cs="Times New Roman"/>
          <w:sz w:val="22"/>
        </w:rPr>
        <w:t>In this difficult passage, Paul is putting our walk together with life, and this is in opposition to the flesh and sin. Since Paul lived a Torah observant lifestyle, and was well versed in the Torah, it is clear that he is reiterating that we must walk in obedience to the Torah, which is the Spirit of life.</w:t>
      </w:r>
    </w:p>
    <w:p w14:paraId="428A4460" w14:textId="77777777" w:rsidR="00A5401A" w:rsidRPr="00A5401A" w:rsidRDefault="00A5401A" w:rsidP="00A5401A">
      <w:pPr>
        <w:spacing w:after="0" w:line="240" w:lineRule="auto"/>
        <w:jc w:val="both"/>
        <w:rPr>
          <w:rFonts w:ascii="Calibri" w:eastAsia="Calibri" w:hAnsi="Calibri" w:cs="Times New Roman"/>
          <w:sz w:val="22"/>
        </w:rPr>
      </w:pPr>
    </w:p>
    <w:p w14:paraId="4D6DF1C4" w14:textId="77777777" w:rsidR="00A5401A" w:rsidRPr="00A5401A" w:rsidRDefault="00A5401A" w:rsidP="00935D4E">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i/>
          <w:sz w:val="22"/>
        </w:rPr>
        <w:t>2 Yochanan (John) 1:4-6</w:t>
      </w:r>
      <w:r w:rsidRPr="00A5401A">
        <w:rPr>
          <w:rFonts w:ascii="Calibri" w:eastAsia="Calibri" w:hAnsi="Calibri" w:cs="Times New Roman"/>
          <w:i/>
          <w:sz w:val="22"/>
        </w:rPr>
        <w:t xml:space="preserve"> I was very glad to find {some} of your children walking in truth, just as we have received commandment {to do} from the Father. And now I ask you, lady, not as writing to you a new commandment, but the one which we have had from the beginning, that we love one another. And this is love, that we </w:t>
      </w:r>
      <w:r w:rsidRPr="00A5401A">
        <w:rPr>
          <w:rFonts w:ascii="Calibri" w:eastAsia="Calibri" w:hAnsi="Calibri" w:cs="Times New Roman"/>
          <w:b/>
          <w:i/>
          <w:sz w:val="22"/>
        </w:rPr>
        <w:t>walk</w:t>
      </w:r>
      <w:r w:rsidRPr="00A5401A">
        <w:rPr>
          <w:rFonts w:ascii="Calibri" w:eastAsia="Calibri" w:hAnsi="Calibri" w:cs="Times New Roman"/>
          <w:i/>
          <w:sz w:val="22"/>
        </w:rPr>
        <w:t xml:space="preserve"> according to His commandments. This is the commandment, just as you have heard from the beginning, that you should walk in it.</w:t>
      </w:r>
    </w:p>
    <w:p w14:paraId="0DE0C359" w14:textId="77777777" w:rsidR="00A5401A" w:rsidRPr="00A5401A" w:rsidRDefault="00A5401A" w:rsidP="00A5401A">
      <w:pPr>
        <w:spacing w:after="0" w:line="240" w:lineRule="auto"/>
        <w:jc w:val="both"/>
        <w:rPr>
          <w:rFonts w:ascii="Calibri" w:eastAsia="Calibri" w:hAnsi="Calibri" w:cs="Times New Roman"/>
          <w:sz w:val="22"/>
        </w:rPr>
      </w:pPr>
    </w:p>
    <w:p w14:paraId="02B2EA54"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Here, at the end of the Nazarean Codicil, we still see that we are commanded to walk according to the Torah, which are His commandments.</w:t>
      </w:r>
    </w:p>
    <w:p w14:paraId="24D44673" w14:textId="77777777" w:rsidR="00A5401A" w:rsidRPr="00A5401A" w:rsidRDefault="00A5401A" w:rsidP="00A5401A">
      <w:pPr>
        <w:spacing w:after="0" w:line="240" w:lineRule="auto"/>
        <w:jc w:val="both"/>
        <w:rPr>
          <w:rFonts w:ascii="Calibri" w:eastAsia="Calibri" w:hAnsi="Calibri" w:cs="Times New Roman"/>
          <w:sz w:val="22"/>
        </w:rPr>
      </w:pPr>
    </w:p>
    <w:p w14:paraId="7E9F6A84"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His Eminence, Hakham Dr. Yosef ben Haggai, has also taught me about another Greek word used in the Nazarean Codicil that refers to our </w:t>
      </w:r>
      <w:r w:rsidRPr="00A5401A">
        <w:rPr>
          <w:rFonts w:ascii="Calibri" w:eastAsia="Calibri" w:hAnsi="Calibri" w:cs="Times New Roman"/>
          <w:i/>
          <w:iCs/>
          <w:sz w:val="22"/>
        </w:rPr>
        <w:t>walk</w:t>
      </w:r>
      <w:r w:rsidRPr="00A5401A">
        <w:rPr>
          <w:rFonts w:ascii="Calibri" w:eastAsia="Calibri" w:hAnsi="Calibri" w:cs="Times New Roman"/>
          <w:sz w:val="22"/>
        </w:rPr>
        <w:t>, to reveal some amazing things. Strong’s defines this word as:</w:t>
      </w:r>
    </w:p>
    <w:p w14:paraId="44C63866" w14:textId="77777777" w:rsidR="00A5401A" w:rsidRPr="00A5401A" w:rsidRDefault="00A5401A" w:rsidP="00A5401A">
      <w:pPr>
        <w:spacing w:after="0" w:line="240" w:lineRule="auto"/>
        <w:jc w:val="both"/>
        <w:rPr>
          <w:rFonts w:ascii="Calibri" w:eastAsia="Calibri" w:hAnsi="Calibri" w:cs="Times New Roman"/>
          <w:sz w:val="22"/>
        </w:rPr>
      </w:pPr>
    </w:p>
    <w:p w14:paraId="036E7102" w14:textId="77777777" w:rsidR="00A5401A" w:rsidRPr="00A5401A" w:rsidRDefault="00A5401A" w:rsidP="00A5401A">
      <w:pPr>
        <w:spacing w:after="0" w:line="240" w:lineRule="auto"/>
        <w:ind w:right="288"/>
        <w:jc w:val="both"/>
        <w:rPr>
          <w:rFonts w:ascii="Calibri" w:eastAsia="Calibri" w:hAnsi="Calibri" w:cs="Times New Roman"/>
          <w:iCs/>
          <w:sz w:val="22"/>
        </w:rPr>
      </w:pPr>
      <w:r w:rsidRPr="00A5401A">
        <w:rPr>
          <w:rFonts w:ascii="Calibri" w:eastAsia="Calibri" w:hAnsi="Calibri" w:cs="Times New Roman"/>
          <w:b/>
          <w:bCs/>
          <w:iCs/>
          <w:sz w:val="22"/>
        </w:rPr>
        <w:t>3598</w:t>
      </w:r>
      <w:r w:rsidRPr="00A5401A">
        <w:rPr>
          <w:rFonts w:ascii="Calibri" w:eastAsia="Calibri" w:hAnsi="Calibri" w:cs="Times New Roman"/>
          <w:iCs/>
          <w:sz w:val="22"/>
        </w:rPr>
        <w:t xml:space="preserve"> hodos, hod-os’; appar. a prim. word; a road; by impl. a progress (the route, act or distance); fig. a mode or means:-journey, (high-) way.</w:t>
      </w:r>
    </w:p>
    <w:p w14:paraId="3EF205EF" w14:textId="77777777" w:rsidR="00A5401A" w:rsidRPr="00A5401A" w:rsidRDefault="00A5401A" w:rsidP="00A5401A">
      <w:pPr>
        <w:spacing w:after="0" w:line="240" w:lineRule="auto"/>
        <w:jc w:val="both"/>
        <w:rPr>
          <w:rFonts w:ascii="Calibri" w:eastAsia="Calibri" w:hAnsi="Calibri" w:cs="Times New Roman"/>
          <w:sz w:val="22"/>
        </w:rPr>
      </w:pPr>
    </w:p>
    <w:p w14:paraId="65DA821B"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As we follow the Hebrew word HALAK, we need to follow it into the Nazarean Codicil. The Greek word used to translate the Hebrew word HALAK is HODOS. HUDOS means HALAKHA, the way of walking. We have some very interesting passages that uses this word:</w:t>
      </w:r>
    </w:p>
    <w:p w14:paraId="0ABE2F50" w14:textId="77777777" w:rsidR="00A5401A" w:rsidRPr="00A5401A" w:rsidRDefault="00A5401A" w:rsidP="00A5401A">
      <w:pPr>
        <w:spacing w:after="0" w:line="240" w:lineRule="auto"/>
        <w:jc w:val="both"/>
        <w:rPr>
          <w:rFonts w:ascii="Calibri" w:eastAsia="Calibri" w:hAnsi="Calibri" w:cs="Times New Roman"/>
          <w:sz w:val="22"/>
        </w:rPr>
      </w:pPr>
    </w:p>
    <w:p w14:paraId="3D29B9F3"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Matityahu 3:3</w:t>
      </w:r>
      <w:r w:rsidRPr="00A5401A">
        <w:rPr>
          <w:rFonts w:ascii="Calibri" w:eastAsia="Calibri" w:hAnsi="Calibri" w:cs="Times New Roman"/>
          <w:i/>
          <w:sz w:val="22"/>
        </w:rPr>
        <w:t xml:space="preserve"> For this is he that was spoken of by the prophet Esaias, saying, The voice of one crying in the wilderness, Prepare ye the way of the Lord, make his paths straight.</w:t>
      </w:r>
    </w:p>
    <w:p w14:paraId="04CF675D" w14:textId="77777777" w:rsidR="00A5401A" w:rsidRPr="00A5401A" w:rsidRDefault="00A5401A" w:rsidP="00A5401A">
      <w:pPr>
        <w:spacing w:after="0" w:line="240" w:lineRule="auto"/>
        <w:jc w:val="both"/>
        <w:rPr>
          <w:rFonts w:ascii="Calibri" w:eastAsia="Calibri" w:hAnsi="Calibri" w:cs="Times New Roman"/>
          <w:sz w:val="22"/>
        </w:rPr>
      </w:pPr>
    </w:p>
    <w:p w14:paraId="23BD0439"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Matityahu 5:25</w:t>
      </w:r>
      <w:r w:rsidRPr="00A5401A">
        <w:rPr>
          <w:rFonts w:ascii="Calibri" w:eastAsia="Calibri" w:hAnsi="Calibri" w:cs="Times New Roman"/>
          <w:i/>
          <w:sz w:val="22"/>
        </w:rPr>
        <w:t xml:space="preserve"> {Agree with thine adversary quickly, whiles thou art in the </w:t>
      </w:r>
      <w:r w:rsidRPr="00A5401A">
        <w:rPr>
          <w:rFonts w:ascii="Calibri" w:eastAsia="Calibri" w:hAnsi="Calibri" w:cs="Times New Roman"/>
          <w:i/>
          <w:sz w:val="22"/>
          <w:u w:val="single"/>
        </w:rPr>
        <w:t>way</w:t>
      </w:r>
      <w:r w:rsidRPr="00A5401A">
        <w:rPr>
          <w:rFonts w:ascii="Calibri" w:eastAsia="Calibri" w:hAnsi="Calibri" w:cs="Times New Roman"/>
          <w:i/>
          <w:sz w:val="22"/>
        </w:rPr>
        <w:t xml:space="preserve"> with him; lest at any time the adversary deliver thee to the judge, and the judge deliver thee to the officer, and thou be cast into prison.}</w:t>
      </w:r>
    </w:p>
    <w:p w14:paraId="2557C358" w14:textId="77777777" w:rsidR="00A5401A" w:rsidRPr="00A5401A" w:rsidRDefault="00A5401A" w:rsidP="00A5401A">
      <w:pPr>
        <w:spacing w:after="0" w:line="240" w:lineRule="auto"/>
        <w:jc w:val="both"/>
        <w:rPr>
          <w:rFonts w:ascii="Calibri" w:eastAsia="Calibri" w:hAnsi="Calibri" w:cs="Times New Roman"/>
          <w:sz w:val="22"/>
        </w:rPr>
      </w:pPr>
    </w:p>
    <w:p w14:paraId="32EDC922"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Matityahu 7:13</w:t>
      </w:r>
      <w:r w:rsidRPr="00A5401A">
        <w:rPr>
          <w:rFonts w:ascii="Calibri" w:eastAsia="Calibri" w:hAnsi="Calibri" w:cs="Times New Roman"/>
          <w:i/>
          <w:sz w:val="22"/>
        </w:rPr>
        <w:t xml:space="preserve"> {Enter ye in at the strait gate: for wide [is] the gate, and broad [is] the </w:t>
      </w:r>
      <w:r w:rsidRPr="00A5401A">
        <w:rPr>
          <w:rFonts w:ascii="Calibri" w:eastAsia="Calibri" w:hAnsi="Calibri" w:cs="Times New Roman"/>
          <w:i/>
          <w:sz w:val="22"/>
          <w:u w:val="single"/>
        </w:rPr>
        <w:t>way</w:t>
      </w:r>
      <w:r w:rsidRPr="00A5401A">
        <w:rPr>
          <w:rFonts w:ascii="Calibri" w:eastAsia="Calibri" w:hAnsi="Calibri" w:cs="Times New Roman"/>
          <w:i/>
          <w:sz w:val="22"/>
        </w:rPr>
        <w:t>, that leadeth to destruction, and many there be which go in thereat:}</w:t>
      </w:r>
    </w:p>
    <w:p w14:paraId="6749DFBC" w14:textId="77777777" w:rsidR="00A5401A" w:rsidRPr="00A5401A" w:rsidRDefault="00A5401A" w:rsidP="00A5401A">
      <w:pPr>
        <w:spacing w:after="0" w:line="240" w:lineRule="auto"/>
        <w:jc w:val="both"/>
        <w:rPr>
          <w:rFonts w:ascii="Calibri" w:eastAsia="Calibri" w:hAnsi="Calibri" w:cs="Times New Roman"/>
          <w:sz w:val="22"/>
        </w:rPr>
      </w:pPr>
    </w:p>
    <w:p w14:paraId="18192CF4" w14:textId="77777777" w:rsidR="00A5401A" w:rsidRPr="00A5401A" w:rsidRDefault="00A5401A" w:rsidP="00A5401A">
      <w:pPr>
        <w:spacing w:after="0" w:line="240" w:lineRule="auto"/>
        <w:ind w:left="288" w:right="288"/>
        <w:jc w:val="both"/>
        <w:rPr>
          <w:rFonts w:ascii="Calibri" w:eastAsia="Calibri" w:hAnsi="Calibri" w:cs="Times New Roman"/>
          <w:i/>
          <w:sz w:val="22"/>
        </w:rPr>
      </w:pPr>
      <w:r w:rsidRPr="00A5401A">
        <w:rPr>
          <w:rFonts w:ascii="Calibri" w:eastAsia="Calibri" w:hAnsi="Calibri" w:cs="Times New Roman"/>
          <w:b/>
          <w:bCs/>
          <w:i/>
          <w:sz w:val="22"/>
        </w:rPr>
        <w:t>Yochanan (John) 14:5-6</w:t>
      </w:r>
      <w:r w:rsidRPr="00A5401A">
        <w:rPr>
          <w:rFonts w:ascii="Calibri" w:eastAsia="Calibri" w:hAnsi="Calibri" w:cs="Times New Roman"/>
          <w:i/>
          <w:sz w:val="22"/>
        </w:rPr>
        <w:t xml:space="preserve"> Thomas saith unto him, Lord, we know not whither thou goest; and how can we know the way? Yeshua saith unto him, {I am the way, the truth, and the life: no man cometh unto the Father, but by me.}</w:t>
      </w:r>
    </w:p>
    <w:p w14:paraId="18DE5792" w14:textId="77777777" w:rsidR="00A5401A" w:rsidRPr="00A5401A" w:rsidRDefault="00A5401A" w:rsidP="00A5401A">
      <w:pPr>
        <w:spacing w:after="0" w:line="240" w:lineRule="auto"/>
        <w:jc w:val="both"/>
        <w:rPr>
          <w:rFonts w:ascii="Calibri" w:eastAsia="Calibri" w:hAnsi="Calibri" w:cs="Times New Roman"/>
          <w:sz w:val="22"/>
        </w:rPr>
      </w:pPr>
    </w:p>
    <w:p w14:paraId="24D24818"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Torah was HaShem’s plan for creation given to Israel through Moses at Mount Sinai in the presence of all the people of Israel. This plan was written out in the Five Books of Moses known collectively as the Torah. One worships HaShem by studying this plan and putting it into </w:t>
      </w:r>
      <w:r w:rsidRPr="00A5401A">
        <w:rPr>
          <w:rFonts w:ascii="Calibri" w:eastAsia="Calibri" w:hAnsi="Calibri" w:cs="Times New Roman"/>
          <w:i/>
          <w:iCs/>
          <w:sz w:val="22"/>
        </w:rPr>
        <w:t>practice</w:t>
      </w:r>
      <w:r w:rsidRPr="00A5401A">
        <w:rPr>
          <w:rFonts w:ascii="Calibri" w:eastAsia="Calibri" w:hAnsi="Calibri" w:cs="Times New Roman"/>
          <w:sz w:val="22"/>
        </w:rPr>
        <w:t>, i.e. one must walk (</w:t>
      </w:r>
      <w:r w:rsidRPr="00A5401A">
        <w:rPr>
          <w:rFonts w:ascii="Calibri" w:eastAsia="Calibri" w:hAnsi="Calibri" w:cs="Times New Roman"/>
          <w:i/>
          <w:iCs/>
          <w:sz w:val="22"/>
        </w:rPr>
        <w:t>halak</w:t>
      </w:r>
      <w:r w:rsidRPr="00A5401A">
        <w:rPr>
          <w:rFonts w:ascii="Calibri" w:eastAsia="Calibri" w:hAnsi="Calibri" w:cs="Times New Roman"/>
          <w:sz w:val="22"/>
        </w:rPr>
        <w:t>) in the Torah. Righteousness is, by definition, the state created by living according to the Torah, which is HaShem’s plan. Jewish life is / was defined by Torah regardless of where one lived.</w:t>
      </w:r>
    </w:p>
    <w:p w14:paraId="32248235" w14:textId="77777777" w:rsidR="00A5401A" w:rsidRPr="00A5401A" w:rsidRDefault="00A5401A" w:rsidP="00A5401A">
      <w:pPr>
        <w:spacing w:after="0" w:line="240" w:lineRule="auto"/>
        <w:jc w:val="both"/>
        <w:rPr>
          <w:rFonts w:ascii="Calibri" w:eastAsia="Calibri" w:hAnsi="Calibri" w:cs="Times New Roman"/>
          <w:sz w:val="22"/>
        </w:rPr>
      </w:pPr>
    </w:p>
    <w:p w14:paraId="3DA3FBA7"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By now we should understand why the wicked prosper, </w:t>
      </w:r>
      <w:r w:rsidRPr="00A5401A">
        <w:rPr>
          <w:rFonts w:ascii="Calibri" w:eastAsia="Calibri" w:hAnsi="Calibri" w:cs="Times New Roman"/>
          <w:i/>
          <w:iCs/>
          <w:sz w:val="22"/>
        </w:rPr>
        <w:t>in this world</w:t>
      </w:r>
      <w:r w:rsidRPr="00A5401A">
        <w:rPr>
          <w:rFonts w:ascii="Calibri" w:eastAsia="Calibri" w:hAnsi="Calibri" w:cs="Times New Roman"/>
          <w:sz w:val="22"/>
        </w:rPr>
        <w:t xml:space="preserve">. Their </w:t>
      </w:r>
      <w:r w:rsidRPr="00A5401A">
        <w:rPr>
          <w:rFonts w:ascii="Calibri" w:eastAsia="Calibri" w:hAnsi="Calibri" w:cs="Times New Roman"/>
          <w:b/>
          <w:bCs/>
          <w:i/>
          <w:iCs/>
          <w:sz w:val="22"/>
        </w:rPr>
        <w:t>walk</w:t>
      </w:r>
      <w:r w:rsidRPr="00A5401A">
        <w:rPr>
          <w:rFonts w:ascii="Calibri" w:eastAsia="Calibri" w:hAnsi="Calibri" w:cs="Times New Roman"/>
          <w:sz w:val="22"/>
        </w:rPr>
        <w:t xml:space="preserve"> will determine their ultimate end in a place where they will encounter the torment that they have earned. Consider the following pasuk:</w:t>
      </w:r>
    </w:p>
    <w:p w14:paraId="56FA0BAF" w14:textId="77777777" w:rsidR="00A5401A" w:rsidRPr="00A5401A" w:rsidRDefault="00A5401A" w:rsidP="00A5401A">
      <w:pPr>
        <w:spacing w:after="0" w:line="240" w:lineRule="auto"/>
        <w:jc w:val="both"/>
        <w:rPr>
          <w:rFonts w:ascii="Calibri" w:eastAsia="Calibri" w:hAnsi="Calibri" w:cs="Times New Roman"/>
          <w:sz w:val="22"/>
        </w:rPr>
      </w:pPr>
    </w:p>
    <w:p w14:paraId="519F267E" w14:textId="77777777" w:rsidR="00A5401A" w:rsidRPr="00A5401A" w:rsidRDefault="00A5401A" w:rsidP="00A5401A">
      <w:pPr>
        <w:spacing w:after="0" w:line="240" w:lineRule="auto"/>
        <w:ind w:left="288" w:right="288"/>
        <w:jc w:val="both"/>
        <w:rPr>
          <w:rFonts w:ascii="Calibri" w:eastAsia="Calibri" w:hAnsi="Calibri" w:cs="Times New Roman"/>
          <w:i/>
          <w:iCs/>
          <w:sz w:val="22"/>
        </w:rPr>
      </w:pPr>
      <w:r w:rsidRPr="00A5401A">
        <w:rPr>
          <w:rFonts w:ascii="Calibri" w:eastAsia="Calibri" w:hAnsi="Calibri" w:cs="Times New Roman"/>
          <w:b/>
          <w:bCs/>
          <w:i/>
          <w:iCs/>
          <w:sz w:val="22"/>
        </w:rPr>
        <w:lastRenderedPageBreak/>
        <w:t>Hoshea (Hosea) 14:10</w:t>
      </w:r>
      <w:r w:rsidRPr="00A5401A">
        <w:rPr>
          <w:rFonts w:ascii="Calibri" w:eastAsia="Calibri" w:hAnsi="Calibri" w:cs="Times New Roman"/>
          <w:i/>
          <w:iCs/>
          <w:sz w:val="22"/>
        </w:rPr>
        <w:t> Whoso is wise, let him understand these things, whoso is prudent, let him know them. For the ways of HaShem are right, and the just do walk in them; but transgressors do stumble therein.</w:t>
      </w:r>
    </w:p>
    <w:p w14:paraId="61949B85" w14:textId="77777777" w:rsidR="00A5401A" w:rsidRPr="00A5401A" w:rsidRDefault="00A5401A" w:rsidP="00A5401A">
      <w:pPr>
        <w:spacing w:after="0" w:line="240" w:lineRule="auto"/>
        <w:jc w:val="both"/>
        <w:rPr>
          <w:rFonts w:ascii="Calibri" w:eastAsia="Calibri" w:hAnsi="Calibri" w:cs="Times New Roman"/>
          <w:sz w:val="22"/>
        </w:rPr>
      </w:pPr>
    </w:p>
    <w:p w14:paraId="1D1F1ECD"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The Vilna Gaon,</w:t>
      </w:r>
      <w:r w:rsidRPr="00A5401A">
        <w:rPr>
          <w:rFonts w:ascii="Calibri" w:eastAsia="Calibri" w:hAnsi="Calibri" w:cs="Times New Roman"/>
          <w:sz w:val="22"/>
          <w:vertAlign w:val="superscript"/>
        </w:rPr>
        <w:footnoteReference w:id="22"/>
      </w:r>
      <w:r w:rsidRPr="00A5401A">
        <w:rPr>
          <w:rFonts w:ascii="Calibri" w:eastAsia="Calibri" w:hAnsi="Calibri" w:cs="Times New Roman"/>
          <w:sz w:val="22"/>
        </w:rPr>
        <w:t xml:space="preserve"> quoted in </w:t>
      </w:r>
      <w:r w:rsidRPr="00A5401A">
        <w:rPr>
          <w:rFonts w:ascii="Calibri" w:eastAsia="Calibri" w:hAnsi="Calibri" w:cs="Times New Roman"/>
          <w:i/>
          <w:iCs/>
          <w:sz w:val="22"/>
        </w:rPr>
        <w:t>Even Sheleimah</w:t>
      </w:r>
      <w:r w:rsidRPr="00A5401A">
        <w:rPr>
          <w:rFonts w:ascii="Calibri" w:eastAsia="Calibri" w:hAnsi="Calibri" w:cs="Times New Roman"/>
          <w:sz w:val="22"/>
        </w:rPr>
        <w:t>,</w:t>
      </w:r>
      <w:r w:rsidRPr="00A5401A">
        <w:rPr>
          <w:rFonts w:ascii="Calibri" w:eastAsia="Calibri" w:hAnsi="Calibri" w:cs="Times New Roman"/>
          <w:sz w:val="22"/>
          <w:vertAlign w:val="superscript"/>
        </w:rPr>
        <w:footnoteReference w:id="23"/>
      </w:r>
      <w:r w:rsidRPr="00A5401A">
        <w:rPr>
          <w:rFonts w:ascii="Calibri" w:eastAsia="Calibri" w:hAnsi="Calibri" w:cs="Times New Roman"/>
          <w:sz w:val="22"/>
        </w:rPr>
        <w:t xml:space="preserve"> teaches us the true meaning of the above pasuk.</w:t>
      </w:r>
    </w:p>
    <w:p w14:paraId="4DED5E03" w14:textId="77777777" w:rsidR="00A5401A" w:rsidRPr="00A5401A" w:rsidRDefault="00A5401A" w:rsidP="00A5401A">
      <w:pPr>
        <w:spacing w:after="0" w:line="240" w:lineRule="auto"/>
        <w:jc w:val="both"/>
        <w:rPr>
          <w:rFonts w:ascii="Calibri" w:eastAsia="Calibri" w:hAnsi="Calibri" w:cs="Times New Roman"/>
          <w:sz w:val="22"/>
        </w:rPr>
      </w:pPr>
    </w:p>
    <w:p w14:paraId="263C7421"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i/>
          <w:iCs/>
          <w:sz w:val="22"/>
        </w:rPr>
        <w:t>The relationship of Torah to the soul: A comparison to rain for the ground, it causes what was planted there to grow, whether a sam hachaim or a sam hamaves, a poison. Similarly, Torah causes what is in his heart to grow. If what is in his heart is good, his yir’ah will grow; if what is in his heart is a “root sprouting poison weed and wormwood” then the bitterness that is in his head will grow. As it is written, “the righteous will walk in it, and sinners will stumble in it” (Hoshea 14:10, as explained by Chazal), and as it is written, “To those who go to the right side of it, it is a medicine of life; to those who go to its left, it is a deadly poison”).</w:t>
      </w:r>
      <w:r w:rsidRPr="00A5401A">
        <w:rPr>
          <w:rFonts w:ascii="Calibri" w:eastAsia="Calibri" w:hAnsi="Calibri" w:cs="Times New Roman"/>
          <w:i/>
          <w:iCs/>
          <w:sz w:val="22"/>
          <w:vertAlign w:val="superscript"/>
        </w:rPr>
        <w:footnoteReference w:id="24"/>
      </w:r>
    </w:p>
    <w:p w14:paraId="783FE40F" w14:textId="77777777" w:rsidR="00A5401A" w:rsidRPr="00A5401A" w:rsidRDefault="00A5401A" w:rsidP="00A5401A">
      <w:pPr>
        <w:spacing w:after="0" w:line="240" w:lineRule="auto"/>
        <w:jc w:val="both"/>
        <w:rPr>
          <w:rFonts w:ascii="Calibri" w:eastAsia="Calibri" w:hAnsi="Calibri" w:cs="Times New Roman"/>
          <w:sz w:val="22"/>
        </w:rPr>
      </w:pPr>
    </w:p>
    <w:p w14:paraId="461D1DFE"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 xml:space="preserve">The day when the wicked reap the consequence of their walk is </w:t>
      </w:r>
      <w:r w:rsidRPr="00A5401A">
        <w:rPr>
          <w:rFonts w:ascii="Calibri" w:eastAsia="Calibri" w:hAnsi="Calibri" w:cs="Times New Roman"/>
          <w:i/>
          <w:iCs/>
          <w:sz w:val="22"/>
        </w:rPr>
        <w:t>The Eighth Day</w:t>
      </w:r>
      <w:r w:rsidRPr="00A5401A">
        <w:rPr>
          <w:rFonts w:ascii="Calibri" w:eastAsia="Calibri" w:hAnsi="Calibri" w:cs="Times New Roman"/>
          <w:sz w:val="22"/>
        </w:rPr>
        <w:t>, which is alluded to in the opening of our psalm:</w:t>
      </w:r>
    </w:p>
    <w:p w14:paraId="66146D91" w14:textId="77777777" w:rsidR="00A5401A" w:rsidRPr="00A5401A" w:rsidRDefault="00A5401A" w:rsidP="00A5401A">
      <w:pPr>
        <w:spacing w:after="0" w:line="240" w:lineRule="auto"/>
        <w:jc w:val="both"/>
        <w:rPr>
          <w:rFonts w:ascii="Calibri" w:eastAsia="Calibri" w:hAnsi="Calibri" w:cs="Times New Roman"/>
          <w:sz w:val="22"/>
        </w:rPr>
      </w:pPr>
    </w:p>
    <w:p w14:paraId="38BC3AC7" w14:textId="77777777" w:rsidR="00A5401A" w:rsidRPr="00A5401A" w:rsidRDefault="00A5401A" w:rsidP="00A5401A">
      <w:pPr>
        <w:spacing w:after="0" w:line="240" w:lineRule="auto"/>
        <w:ind w:left="288" w:right="288"/>
        <w:jc w:val="both"/>
        <w:rPr>
          <w:rFonts w:ascii="Calibri" w:eastAsia="Calibri" w:hAnsi="Calibri" w:cs="Times New Roman"/>
          <w:b/>
          <w:bCs/>
          <w:i/>
          <w:iCs/>
          <w:sz w:val="22"/>
        </w:rPr>
      </w:pPr>
      <w:r w:rsidRPr="00A5401A">
        <w:rPr>
          <w:rFonts w:ascii="Calibri" w:eastAsia="Calibri" w:hAnsi="Calibri" w:cs="Times New Roman"/>
          <w:b/>
          <w:bCs/>
          <w:i/>
          <w:iCs/>
          <w:sz w:val="22"/>
        </w:rPr>
        <w:t xml:space="preserve">Tehillim (Psalm) 12:1 </w:t>
      </w:r>
      <w:r w:rsidRPr="00A5401A">
        <w:rPr>
          <w:rFonts w:ascii="Calibri" w:eastAsia="Calibri" w:hAnsi="Calibri" w:cs="Times New Roman"/>
          <w:i/>
          <w:iCs/>
          <w:sz w:val="22"/>
        </w:rPr>
        <w:t xml:space="preserve">For the Leader; on the </w:t>
      </w:r>
      <w:r w:rsidRPr="00A5401A">
        <w:rPr>
          <w:rFonts w:ascii="Calibri" w:eastAsia="Calibri" w:hAnsi="Calibri" w:cs="Times New Roman"/>
          <w:b/>
          <w:bCs/>
          <w:i/>
          <w:iCs/>
          <w:sz w:val="22"/>
          <w:u w:val="single"/>
        </w:rPr>
        <w:t>Sheminith</w:t>
      </w:r>
      <w:r w:rsidRPr="00A5401A">
        <w:rPr>
          <w:rFonts w:ascii="Calibri" w:eastAsia="Calibri" w:hAnsi="Calibri" w:cs="Times New Roman"/>
          <w:i/>
          <w:iCs/>
          <w:sz w:val="22"/>
        </w:rPr>
        <w:t>.</w:t>
      </w:r>
      <w:r w:rsidRPr="00A5401A">
        <w:rPr>
          <w:rFonts w:ascii="Calibri" w:eastAsia="Calibri" w:hAnsi="Calibri" w:cs="Times New Roman"/>
          <w:sz w:val="22"/>
          <w:vertAlign w:val="superscript"/>
        </w:rPr>
        <w:footnoteReference w:id="25"/>
      </w:r>
      <w:r w:rsidRPr="00A5401A">
        <w:rPr>
          <w:rFonts w:ascii="Calibri" w:eastAsia="Calibri" w:hAnsi="Calibri" w:cs="Times New Roman"/>
          <w:i/>
          <w:iCs/>
          <w:sz w:val="22"/>
        </w:rPr>
        <w:t xml:space="preserve"> A Psalm of David.</w:t>
      </w:r>
    </w:p>
    <w:p w14:paraId="2827BBBC" w14:textId="77777777" w:rsidR="00A5401A" w:rsidRPr="00A5401A" w:rsidRDefault="00A5401A" w:rsidP="00A5401A">
      <w:pPr>
        <w:spacing w:after="0" w:line="240" w:lineRule="auto"/>
        <w:jc w:val="both"/>
        <w:rPr>
          <w:rFonts w:ascii="Calibri" w:eastAsia="Calibri" w:hAnsi="Calibri" w:cs="Times New Roman"/>
          <w:sz w:val="22"/>
        </w:rPr>
      </w:pPr>
    </w:p>
    <w:p w14:paraId="1759F42A" w14:textId="77777777" w:rsidR="00A5401A" w:rsidRPr="00A5401A" w:rsidRDefault="00A5401A" w:rsidP="00A5401A">
      <w:pPr>
        <w:spacing w:after="0" w:line="240" w:lineRule="auto"/>
        <w:jc w:val="both"/>
        <w:rPr>
          <w:rFonts w:ascii="Calibri" w:eastAsia="Calibri" w:hAnsi="Calibri" w:cs="Times New Roman"/>
          <w:sz w:val="22"/>
        </w:rPr>
      </w:pPr>
      <w:r w:rsidRPr="00A5401A">
        <w:rPr>
          <w:rFonts w:ascii="Calibri" w:eastAsia="Calibri" w:hAnsi="Calibri" w:cs="Times New Roman"/>
          <w:sz w:val="22"/>
        </w:rPr>
        <w:t>The eight stringed harp speaks to The Eighth Day, the eighth millennium, when this eight-string harp will be used.</w:t>
      </w:r>
    </w:p>
    <w:p w14:paraId="70F8B311" w14:textId="77777777" w:rsidR="00A5401A" w:rsidRPr="00A5401A" w:rsidRDefault="00A5401A" w:rsidP="00A5401A">
      <w:pPr>
        <w:spacing w:after="0" w:line="240" w:lineRule="auto"/>
        <w:jc w:val="both"/>
        <w:rPr>
          <w:rFonts w:ascii="Calibri" w:eastAsia="Calibri" w:hAnsi="Calibri" w:cs="Times New Roman"/>
          <w:sz w:val="22"/>
        </w:rPr>
      </w:pPr>
    </w:p>
    <w:p w14:paraId="0FFA7BC7" w14:textId="77777777" w:rsidR="00A5401A" w:rsidRPr="00A5401A" w:rsidRDefault="00A5401A" w:rsidP="00A5401A">
      <w:pPr>
        <w:pBdr>
          <w:bottom w:val="double" w:sz="4" w:space="1" w:color="auto"/>
        </w:pBdr>
        <w:spacing w:after="0" w:line="240" w:lineRule="auto"/>
        <w:jc w:val="both"/>
        <w:rPr>
          <w:rFonts w:ascii="Calibri" w:eastAsia="Calibri" w:hAnsi="Calibri" w:cs="Times New Roman"/>
          <w:sz w:val="22"/>
        </w:rPr>
      </w:pPr>
    </w:p>
    <w:p w14:paraId="176B4AA7" w14:textId="77777777" w:rsidR="00A5401A" w:rsidRPr="00A5401A" w:rsidRDefault="00A5401A" w:rsidP="00A5401A">
      <w:pPr>
        <w:spacing w:after="0" w:line="240" w:lineRule="auto"/>
        <w:jc w:val="both"/>
        <w:rPr>
          <w:rFonts w:ascii="Calibri" w:eastAsia="Calibri" w:hAnsi="Calibri" w:cs="Times New Roman"/>
          <w:sz w:val="22"/>
        </w:rPr>
      </w:pPr>
    </w:p>
    <w:p w14:paraId="0A1B957B" w14:textId="77777777" w:rsidR="00A5401A" w:rsidRPr="00A5401A" w:rsidRDefault="00A5401A" w:rsidP="00A5401A">
      <w:pPr>
        <w:spacing w:after="0" w:line="240" w:lineRule="auto"/>
        <w:jc w:val="both"/>
        <w:rPr>
          <w:rFonts w:ascii="Calibri" w:eastAsia="Calibri" w:hAnsi="Calibri" w:cs="Times New Roman"/>
          <w:sz w:val="24"/>
        </w:rPr>
      </w:pPr>
    </w:p>
    <w:p w14:paraId="25F0C783" w14:textId="2B1F19D7" w:rsidR="00E60453" w:rsidRPr="00E60453" w:rsidRDefault="00E60453" w:rsidP="00A5401A">
      <w:pPr>
        <w:spacing w:after="0" w:line="240" w:lineRule="auto"/>
        <w:jc w:val="both"/>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val="en-AU" w:bidi="he-IL"/>
        </w:rPr>
        <w:t>Ashlamatah:</w:t>
      </w:r>
      <w:r w:rsidR="00F17D32">
        <w:rPr>
          <w:rFonts w:ascii="Cambria" w:eastAsia="Times New Roman" w:hAnsi="Cambria" w:cs="Calibri"/>
          <w:b/>
          <w:bCs/>
          <w:color w:val="000000"/>
          <w:sz w:val="28"/>
          <w:szCs w:val="28"/>
          <w:lang w:val="en-AU" w:bidi="he-IL"/>
        </w:rPr>
        <w:t xml:space="preserve"> </w:t>
      </w:r>
      <w:r w:rsidR="00935D4E">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Yeshayahu</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(Isaiah)</w:t>
      </w:r>
      <w:r w:rsidR="00F17D32">
        <w:rPr>
          <w:rFonts w:ascii="Cambria" w:eastAsia="Times New Roman" w:hAnsi="Cambria" w:cs="Calibri"/>
          <w:b/>
          <w:bCs/>
          <w:color w:val="000000"/>
          <w:sz w:val="28"/>
          <w:szCs w:val="28"/>
          <w:lang w:val="en-AU" w:bidi="he-IL"/>
        </w:rPr>
        <w:t xml:space="preserve"> </w:t>
      </w:r>
      <w:r w:rsidRPr="001B7E45">
        <w:rPr>
          <w:rFonts w:ascii="Calibri" w:eastAsia="Times New Roman" w:hAnsi="Calibri" w:cs="Times New Roman"/>
          <w:b/>
          <w:bCs/>
          <w:color w:val="000000"/>
          <w:sz w:val="28"/>
          <w:szCs w:val="28"/>
          <w:cs/>
          <w:lang w:bidi="he-IL"/>
        </w:rPr>
        <w:t>‎</w:t>
      </w:r>
      <w:r w:rsidRPr="00E60453">
        <w:rPr>
          <w:rFonts w:ascii="Cambria" w:eastAsia="Times New Roman" w:hAnsi="Cambria" w:cs="Calibri"/>
          <w:b/>
          <w:bCs/>
          <w:color w:val="000000"/>
          <w:sz w:val="28"/>
          <w:szCs w:val="28"/>
          <w:lang w:val="en-AU" w:bidi="he-IL"/>
        </w:rPr>
        <w:t>1:1-8</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2:2-3</w:t>
      </w:r>
      <w:r w:rsidRPr="001B7E45">
        <w:rPr>
          <w:rFonts w:ascii="Calibri" w:eastAsia="Times New Roman" w:hAnsi="Calibri" w:cs="Times New Roman"/>
          <w:b/>
          <w:bCs/>
          <w:color w:val="000000"/>
          <w:sz w:val="28"/>
          <w:szCs w:val="28"/>
          <w:cs/>
          <w:lang w:bidi="he-IL"/>
        </w:rPr>
        <w:t>‎</w:t>
      </w:r>
    </w:p>
    <w:p w14:paraId="2122AC5B" w14:textId="794B2EBB" w:rsidR="00E60453" w:rsidRPr="00E60453" w:rsidRDefault="00F17D32" w:rsidP="00A5401A">
      <w:pPr>
        <w:spacing w:after="0" w:line="240" w:lineRule="auto"/>
        <w:jc w:val="both"/>
        <w:rPr>
          <w:rFonts w:ascii="Calibri" w:eastAsia="Times New Roman" w:hAnsi="Calibri" w:cs="Calibri"/>
          <w:color w:val="000000"/>
          <w:sz w:val="22"/>
          <w:lang w:bidi="he-IL"/>
        </w:rPr>
      </w:pPr>
      <w:r w:rsidRPr="001B7E45">
        <w:rPr>
          <w:rFonts w:ascii="Calibri" w:eastAsia="Times New Roman" w:hAnsi="Calibri"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4580"/>
        <w:gridCol w:w="5624"/>
      </w:tblGrid>
      <w:tr w:rsidR="00E60453" w:rsidRPr="001B7E45" w14:paraId="5FCE052F" w14:textId="77777777" w:rsidTr="00FD507C">
        <w:trPr>
          <w:cantSplit/>
          <w:tblHeader/>
        </w:trPr>
        <w:tc>
          <w:tcPr>
            <w:tcW w:w="45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3AE8A3" w14:textId="1E700153" w:rsidR="00E60453" w:rsidRPr="00E60453" w:rsidRDefault="00E60453" w:rsidP="001B7E45">
            <w:pPr>
              <w:keepNext/>
              <w:keepLines/>
              <w:spacing w:after="0" w:line="240" w:lineRule="auto"/>
              <w:jc w:val="center"/>
              <w:rPr>
                <w:rFonts w:ascii="Calibri" w:eastAsia="Times New Roman" w:hAnsi="Calibri" w:cs="Calibri"/>
                <w:sz w:val="22"/>
                <w:lang w:bidi="he-IL"/>
              </w:rPr>
            </w:pPr>
            <w:r w:rsidRPr="00E60453">
              <w:rPr>
                <w:rFonts w:ascii="Calibri" w:eastAsia="Times New Roman" w:hAnsi="Calibri" w:cs="Calibri"/>
                <w:b/>
                <w:bCs/>
                <w:sz w:val="22"/>
                <w:lang w:val="en-AU" w:bidi="he-IL"/>
              </w:rPr>
              <w:t>Rashi’s</w:t>
            </w:r>
            <w:r w:rsidR="00F17D32">
              <w:rPr>
                <w:rFonts w:ascii="Calibri" w:eastAsia="Times New Roman" w:hAnsi="Calibri" w:cs="Calibri"/>
                <w:b/>
                <w:bCs/>
                <w:sz w:val="22"/>
                <w:lang w:val="en-AU" w:bidi="he-IL"/>
              </w:rPr>
              <w:t xml:space="preserve"> </w:t>
            </w:r>
            <w:r w:rsidRPr="00E60453">
              <w:rPr>
                <w:rFonts w:ascii="Calibri" w:eastAsia="Times New Roman" w:hAnsi="Calibri" w:cs="Calibri"/>
                <w:b/>
                <w:bCs/>
                <w:sz w:val="22"/>
                <w:lang w:val="en-AU" w:bidi="he-IL"/>
              </w:rPr>
              <w:t>Translation</w:t>
            </w:r>
          </w:p>
        </w:tc>
        <w:tc>
          <w:tcPr>
            <w:tcW w:w="56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FB9D4A" w14:textId="77777777" w:rsidR="00E60453" w:rsidRPr="00E60453" w:rsidRDefault="00E60453" w:rsidP="001B7E45">
            <w:pPr>
              <w:keepNext/>
              <w:keepLines/>
              <w:spacing w:after="0" w:line="240" w:lineRule="auto"/>
              <w:jc w:val="center"/>
              <w:rPr>
                <w:rFonts w:ascii="Calibri" w:eastAsia="Times New Roman" w:hAnsi="Calibri" w:cs="Calibri"/>
                <w:sz w:val="22"/>
                <w:lang w:bidi="he-IL"/>
              </w:rPr>
            </w:pPr>
            <w:r w:rsidRPr="00E60453">
              <w:rPr>
                <w:rFonts w:ascii="Calibri" w:eastAsia="Times New Roman" w:hAnsi="Calibri" w:cs="Calibri"/>
                <w:b/>
                <w:bCs/>
                <w:sz w:val="22"/>
                <w:lang w:val="en-AU" w:bidi="he-IL"/>
              </w:rPr>
              <w:t>Targum</w:t>
            </w:r>
          </w:p>
        </w:tc>
      </w:tr>
      <w:tr w:rsidR="00E60453" w:rsidRPr="001B7E45" w14:paraId="18629364"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A9CC17" w14:textId="01700909"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vision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Isaiah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Amoz,</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which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saw</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concerning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Jerusalem,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days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Uzziah,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Jotham,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Ahaz,</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Hezekiah,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kings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Judah.</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77D65" w14:textId="62A8185D"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prophecy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Isaiah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Amoz,</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prophesied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concerning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inhabitants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Jerusalem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days</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Uzziah,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Jothan,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Ahaz,</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Hezekiah,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kings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Judah.</w:t>
            </w:r>
          </w:p>
        </w:tc>
      </w:tr>
      <w:tr w:rsidR="00E60453" w:rsidRPr="001B7E45" w14:paraId="0F399D3E"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BD1502" w14:textId="791E34DA"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Hear,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heavens,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give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ear,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earth,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for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spoken;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Children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raised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exalted,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yet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rebelled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against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Me.</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DBB19D" w14:textId="4320F802"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heavens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shook</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Law</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give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earth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reeled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before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speaks: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Israel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called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cherished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glorified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but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rebelled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against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Memra.</w:t>
            </w:r>
          </w:p>
        </w:tc>
      </w:tr>
      <w:tr w:rsidR="00E60453" w:rsidRPr="001B7E45" w14:paraId="259713F7"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5218C2" w14:textId="2A85A8C1"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ox</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knows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owner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donkey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master's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crib;</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Israel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does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know,</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people</w:t>
            </w:r>
            <w:r w:rsidR="00F17D32">
              <w:rPr>
                <w:rFonts w:ascii="Calibri" w:eastAsia="Times New Roman" w:hAnsi="Calibri" w:cs="Calibri"/>
                <w:sz w:val="22"/>
                <w:lang w:bidi="he-IL"/>
              </w:rPr>
              <w:t xml:space="preserve"> </w:t>
            </w:r>
            <w:proofErr w:type="gramStart"/>
            <w:r w:rsidRPr="00E60453">
              <w:rPr>
                <w:rFonts w:ascii="Calibri" w:eastAsia="Times New Roman" w:hAnsi="Calibri" w:cs="Calibri"/>
                <w:sz w:val="22"/>
                <w:lang w:bidi="he-IL"/>
              </w:rPr>
              <w:t>does</w:t>
            </w:r>
            <w:proofErr w:type="gramEnd"/>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consider.</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8C9E05" w14:textId="65F8A0D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ox</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knows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owner,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master's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crib;</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but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Israel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teach</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know</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understand,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return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Law."</w:t>
            </w:r>
          </w:p>
        </w:tc>
      </w:tr>
      <w:tr w:rsidR="00E60453" w:rsidRPr="001B7E45" w14:paraId="1F1C60D5"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E59EA8" w14:textId="3976E0D0"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lastRenderedPageBreak/>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Woe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sinful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people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heavy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iniquity,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evildoing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seed,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corrupt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children.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forsook</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provoked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Holy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One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Israel;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drew</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backwards.</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046827" w14:textId="1F5BBCFA"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because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called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holy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sinned;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chosen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congregation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multiplied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named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beloved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seed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acted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wickedly,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said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"Cherished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corrupted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ways!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forsaken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service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despised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Holy</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One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Israel,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because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wicked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deeds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turned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about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backwards.</w:t>
            </w:r>
          </w:p>
        </w:tc>
      </w:tr>
      <w:tr w:rsidR="00E60453" w:rsidRPr="001B7E45" w14:paraId="0489E983"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BB9BDB" w14:textId="26F7FBA4"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5.</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Why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are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beaten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when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still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continue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rebel?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Every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[afflicted]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illness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every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heart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malaise.</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56D72F" w14:textId="4DF123A4"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5.</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understand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still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smitten?"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continue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reason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every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sick</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every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heart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mournful?"</w:t>
            </w:r>
          </w:p>
        </w:tc>
      </w:tr>
      <w:tr w:rsidR="00E60453" w:rsidRPr="001B7E45" w14:paraId="488A5E8B"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D00C59" w14:textId="70FC235E"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6.</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From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sole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foot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until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head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there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soundness-wounds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contusions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lacerated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sores;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sprinkled,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neither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have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bandaged,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was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softened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oil.</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76904A" w14:textId="36E665D2"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b/>
                <w:bCs/>
                <w:sz w:val="22"/>
                <w:lang w:val="en-AU" w:bidi="he-IL"/>
              </w:rPr>
              <w:t>6.</w:t>
            </w:r>
            <w:r w:rsidR="00F17D32">
              <w:rPr>
                <w:rFonts w:ascii="Calibri" w:eastAsia="Times New Roman" w:hAnsi="Calibri" w:cs="Calibri"/>
                <w:b/>
                <w:bCs/>
                <w:sz w:val="22"/>
                <w:lang w:val="en-AU" w:bidi="he-IL"/>
              </w:rPr>
              <w:t xml:space="preserve"> </w:t>
            </w:r>
            <w:r w:rsidRPr="00E60453">
              <w:rPr>
                <w:rFonts w:ascii="Calibri" w:eastAsia="Times New Roman" w:hAnsi="Calibri" w:cs="Calibri"/>
                <w:sz w:val="22"/>
                <w:lang w:val="en-AU" w:bidi="he-IL"/>
              </w:rPr>
              <w:t>From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remnant</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even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heads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among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one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perfect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fear.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disobedient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rebellious;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defile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themselves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dripping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wound.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forsake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arrogance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desire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repentance,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r w:rsidRPr="00E60453">
              <w:rPr>
                <w:rFonts w:ascii="Calibri" w:eastAsia="Times New Roman" w:hAnsi="Calibri" w:cs="Calibri"/>
                <w:sz w:val="22"/>
                <w:lang w:val="en-AU" w:bidi="he-IL"/>
              </w:rPr>
              <w:t>merits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protect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them.</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lang w:bidi="he-IL"/>
              </w:rPr>
              <w:t>‎</w:t>
            </w:r>
          </w:p>
        </w:tc>
      </w:tr>
      <w:tr w:rsidR="00E60453" w:rsidRPr="001B7E45" w14:paraId="56D721CE"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59D77B" w14:textId="51EC80C5"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7.</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desolate;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cities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burnt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with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fire.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land-in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your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presence,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strangers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devour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desolate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turned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over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strangers.</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AC737C" w14:textId="403AE25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7.</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country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desolate,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cities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burned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fire;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very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presence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Gentiles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take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possession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because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your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removed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from</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you,</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given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aliens.</w:t>
            </w:r>
          </w:p>
        </w:tc>
      </w:tr>
      <w:tr w:rsidR="00E60453" w:rsidRPr="001B7E45" w14:paraId="44AFAAB1"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38B9CD" w14:textId="131A5377"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8.</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daughter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Zion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left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hut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vineyard,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lodge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cucumber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field,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besieged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city.</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3C9869" w14:textId="5F0359F0"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8.</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congregation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Zion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left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booth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vineyard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after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picked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clean,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tent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for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staying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overnight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cucumber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field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after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stripped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like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city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besieged.</w:t>
            </w:r>
          </w:p>
        </w:tc>
      </w:tr>
      <w:tr w:rsidR="00E60453" w:rsidRPr="001B7E45" w14:paraId="0BD59206"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2342B22" w14:textId="7769BC1F"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9.</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"Had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Hosts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left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us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remnant,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would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like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Sodom;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would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resemble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Gomorrah."</w:t>
            </w:r>
            <w:r w:rsidR="00F17D32">
              <w:rPr>
                <w:rFonts w:ascii="Calibri" w:eastAsia="Times New Roman" w:hAnsi="Calibri" w:cs="Calibri"/>
                <w:sz w:val="22"/>
                <w:lang w:bidi="he-IL"/>
              </w:rPr>
              <w:t xml:space="preserve">  </w:t>
            </w:r>
            <w:r w:rsidRPr="00E60453">
              <w:rPr>
                <w:rFonts w:ascii="Calibri" w:eastAsia="Times New Roman" w:hAnsi="Calibri" w:cs="Calibri"/>
                <w:b/>
                <w:bCs/>
                <w:sz w:val="22"/>
                <w:lang w:val="en-AU" w:bidi="he-IL"/>
              </w:rPr>
              <w:t>{P}</w:t>
            </w:r>
          </w:p>
        </w:tc>
        <w:tc>
          <w:tcPr>
            <w:tcW w:w="562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667813B" w14:textId="33122714"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9.</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abounding</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goodness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hosts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left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remnant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His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mercies,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our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would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with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Sodom</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we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should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perished,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inhabitants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Gomorrah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should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have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destroyed.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p>
        </w:tc>
      </w:tr>
      <w:tr w:rsidR="00E60453" w:rsidRPr="001B7E45" w14:paraId="19195D1C"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4F9EA3" w14:textId="607F2F39" w:rsidR="00E60453" w:rsidRPr="00E60453" w:rsidRDefault="00F17D32" w:rsidP="00E1392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859E5E" w14:textId="5D4D597D" w:rsidR="00E60453" w:rsidRPr="00E60453" w:rsidRDefault="00F17D32" w:rsidP="00E1392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60453" w:rsidRPr="001B7E45" w14:paraId="13B254CF"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7D15B04B" w14:textId="2624B2C3"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Isaiah,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Amoz,</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prophesied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concerning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Judah</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Jerusalem.</w:t>
            </w:r>
          </w:p>
        </w:tc>
        <w:tc>
          <w:tcPr>
            <w:tcW w:w="562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44192522" w14:textId="7711517E"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1.</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prophecy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which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Isaiah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Amoz</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prophesied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concerning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Judah</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inhabitants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Jerusalem.</w:t>
            </w:r>
          </w:p>
        </w:tc>
      </w:tr>
      <w:tr w:rsidR="00E60453" w:rsidRPr="001B7E45" w14:paraId="2A4E4CA1"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6C394E" w14:textId="439AA54A"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days,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mountain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Lord's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house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firmly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established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top</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of</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mountains,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raised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above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hills,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stream</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it.</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DF3057" w14:textId="00AEF9D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2.</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it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come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pass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days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mountain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sanctuary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LORD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established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head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of</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mountains,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r w:rsidRPr="00E60453">
              <w:rPr>
                <w:rFonts w:ascii="Calibri" w:eastAsia="Times New Roman" w:hAnsi="Calibri" w:cs="Calibri"/>
                <w:sz w:val="22"/>
                <w:lang w:val="en-AU" w:bidi="he-IL"/>
              </w:rPr>
              <w:t>raised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above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hills;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kingdoms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turn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worship</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upon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it,</w:t>
            </w:r>
          </w:p>
        </w:tc>
      </w:tr>
      <w:tr w:rsidR="00E60453" w:rsidRPr="001B7E45" w14:paraId="4DBB6A60"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DE79DB" w14:textId="5FECF245"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many</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peoples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shall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they</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shall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say,</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"Come,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let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us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up</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Lord's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mount,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house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Jacob,</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let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Him</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teach</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us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His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ways,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will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go</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in</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His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paths,"</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for</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out</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Zion</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shall</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Torah</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come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forth,</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and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word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of</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the</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Lord</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from</w:t>
            </w:r>
            <w:r w:rsidR="00F17D32">
              <w:rPr>
                <w:rFonts w:ascii="Calibri" w:eastAsia="Times New Roman" w:hAnsi="Calibri" w:cs="Calibri"/>
                <w:b/>
                <w:bCs/>
                <w:sz w:val="22"/>
                <w:shd w:val="clear" w:color="auto" w:fill="FFFF00"/>
                <w:lang w:bidi="he-IL"/>
              </w:rPr>
              <w:t xml:space="preserve"> </w:t>
            </w:r>
            <w:r w:rsidRPr="00E60453">
              <w:rPr>
                <w:rFonts w:ascii="Calibri" w:eastAsia="Times New Roman" w:hAnsi="Calibri" w:cs="Calibri"/>
                <w:b/>
                <w:bCs/>
                <w:sz w:val="22"/>
                <w:shd w:val="clear" w:color="auto" w:fill="FFFF00"/>
                <w:lang w:bidi="he-IL"/>
              </w:rPr>
              <w:t>Jerusalem.</w:t>
            </w:r>
          </w:p>
        </w:tc>
        <w:tc>
          <w:tcPr>
            <w:tcW w:w="56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F59755" w14:textId="3EDF8C0F"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3.</w:t>
            </w:r>
            <w:r w:rsidR="00F17D32">
              <w:rPr>
                <w:rFonts w:ascii="Calibri" w:eastAsia="Times New Roman" w:hAnsi="Calibri" w:cs="Calibri"/>
                <w:sz w:val="22"/>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many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peoples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will</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come,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say: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"Come,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let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us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go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up</w:t>
            </w:r>
            <w:r w:rsidR="00F17D32">
              <w:rPr>
                <w:rFonts w:ascii="Calibri" w:eastAsia="Times New Roman" w:hAnsi="Calibri" w:cs="Calibri"/>
                <w:b/>
                <w:bCs/>
                <w:sz w:val="22"/>
                <w:shd w:val="clear" w:color="auto" w:fill="FFFF00"/>
                <w:lang w:val="en-AU" w:bidi="he-IL"/>
              </w:rPr>
              <w:t xml:space="preserve"> </w:t>
            </w:r>
            <w:r w:rsidRPr="001B7E45">
              <w:rPr>
                <w:rFonts w:ascii="Calibri" w:eastAsia="Times New Roman" w:hAnsi="Calibri" w:cs="Times New Roman"/>
                <w:b/>
                <w:bCs/>
                <w:sz w:val="22"/>
                <w:shd w:val="clear" w:color="auto" w:fill="FFFF00"/>
                <w:cs/>
              </w:rPr>
              <w:t>‎</w:t>
            </w:r>
            <w:r w:rsidRPr="00E60453">
              <w:rPr>
                <w:rFonts w:ascii="Calibri" w:eastAsia="Times New Roman" w:hAnsi="Calibri" w:cs="Calibri"/>
                <w:b/>
                <w:bCs/>
                <w:sz w:val="22"/>
                <w:shd w:val="clear" w:color="auto" w:fill="FFFF00"/>
                <w:lang w:val="en-AU" w:bidi="he-IL"/>
              </w:rPr>
              <w:t>to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mountain</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sanctuary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LORD,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house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Shekhinah</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God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Jacob;</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that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may</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teach</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us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ways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that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are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correct</w:t>
            </w:r>
            <w:r w:rsidRPr="001B7E45">
              <w:rPr>
                <w:rFonts w:ascii="Calibri" w:eastAsia="Times New Roman" w:hAnsi="Calibri" w:cs="Times New Roman"/>
                <w:b/>
                <w:bCs/>
                <w:sz w:val="22"/>
                <w:shd w:val="clear" w:color="auto" w:fill="FFFF00"/>
                <w:cs/>
              </w:rPr>
              <w:t>‎</w:t>
            </w:r>
            <w:r w:rsidRPr="00E60453">
              <w:rPr>
                <w:rFonts w:ascii="Calibri" w:eastAsia="Times New Roman" w:hAnsi="Calibri" w:cs="Calibri"/>
                <w:b/>
                <w:bCs/>
                <w:sz w:val="22"/>
                <w:shd w:val="clear" w:color="auto" w:fill="FFFF00"/>
                <w:lang w:val="en-AU" w:bidi="he-IL"/>
              </w:rPr>
              <w:t>before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Him</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that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might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walk</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in</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teaching</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His</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Law."</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For</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out</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Zion</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will</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go</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forth</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Law,</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and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teaching</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word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of</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the</w:t>
            </w:r>
            <w:r w:rsidR="00F17D32">
              <w:rPr>
                <w:rFonts w:ascii="Calibri" w:eastAsia="Times New Roman" w:hAnsi="Calibri" w:cs="Calibri"/>
                <w:b/>
                <w:bCs/>
                <w:sz w:val="22"/>
                <w:shd w:val="clear" w:color="auto" w:fill="FFFF00"/>
                <w:lang w:val="en-AU" w:bidi="he-IL"/>
              </w:rPr>
              <w:t xml:space="preserve"> </w:t>
            </w:r>
            <w:r w:rsidRPr="001B7E45">
              <w:rPr>
                <w:rFonts w:ascii="Calibri" w:eastAsia="Times New Roman" w:hAnsi="Calibri" w:cs="Times New Roman"/>
                <w:b/>
                <w:bCs/>
                <w:sz w:val="22"/>
                <w:shd w:val="clear" w:color="auto" w:fill="FFFF00"/>
                <w:cs/>
              </w:rPr>
              <w:t>‎</w:t>
            </w:r>
            <w:r w:rsidRPr="00E60453">
              <w:rPr>
                <w:rFonts w:ascii="Calibri" w:eastAsia="Times New Roman" w:hAnsi="Calibri" w:cs="Calibri"/>
                <w:b/>
                <w:bCs/>
                <w:sz w:val="22"/>
                <w:shd w:val="clear" w:color="auto" w:fill="FFFF00"/>
                <w:lang w:val="en-AU" w:bidi="he-IL"/>
              </w:rPr>
              <w:t>LORD</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from</w:t>
            </w:r>
            <w:r w:rsidR="00F17D32">
              <w:rPr>
                <w:rFonts w:ascii="Calibri" w:eastAsia="Times New Roman" w:hAnsi="Calibri" w:cs="Calibri"/>
                <w:b/>
                <w:bCs/>
                <w:sz w:val="22"/>
                <w:shd w:val="clear" w:color="auto" w:fill="FFFF00"/>
                <w:lang w:val="en-AU" w:bidi="he-IL"/>
              </w:rPr>
              <w:t xml:space="preserve"> </w:t>
            </w:r>
            <w:r w:rsidRPr="00E60453">
              <w:rPr>
                <w:rFonts w:ascii="Calibri" w:eastAsia="Times New Roman" w:hAnsi="Calibri" w:cs="Calibri"/>
                <w:b/>
                <w:bCs/>
                <w:sz w:val="22"/>
                <w:shd w:val="clear" w:color="auto" w:fill="FFFF00"/>
                <w:lang w:val="en-AU" w:bidi="he-IL"/>
              </w:rPr>
              <w:t>Jerusalem.</w:t>
            </w:r>
          </w:p>
        </w:tc>
      </w:tr>
      <w:tr w:rsidR="00E60453" w:rsidRPr="001B7E45" w14:paraId="631F8052" w14:textId="77777777" w:rsidTr="00FD507C">
        <w:trPr>
          <w:cantSplit/>
        </w:trPr>
        <w:tc>
          <w:tcPr>
            <w:tcW w:w="4580" w:type="dxa"/>
            <w:tcBorders>
              <w:top w:val="nil"/>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14:paraId="29ECBE31" w14:textId="212454DB"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lastRenderedPageBreak/>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judge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between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reprove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many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peoples,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beat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their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swords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plowshares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their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spears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into</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pruning</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hooks;</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not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lift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sword</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against</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nation,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neither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shall</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they</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learn</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war</w:t>
            </w:r>
            <w:r w:rsidR="00F17D32">
              <w:rPr>
                <w:rFonts w:ascii="Calibri" w:eastAsia="Times New Roman" w:hAnsi="Calibri" w:cs="Calibri"/>
                <w:sz w:val="22"/>
                <w:lang w:bidi="he-IL"/>
              </w:rPr>
              <w:t xml:space="preserve"> </w:t>
            </w:r>
            <w:r w:rsidRPr="00E60453">
              <w:rPr>
                <w:rFonts w:ascii="Calibri" w:eastAsia="Times New Roman" w:hAnsi="Calibri" w:cs="Calibri"/>
                <w:sz w:val="22"/>
                <w:lang w:bidi="he-IL"/>
              </w:rPr>
              <w:t>anymore.</w:t>
            </w:r>
            <w:r w:rsidR="00F17D32">
              <w:rPr>
                <w:rFonts w:ascii="Calibri" w:eastAsia="Times New Roman" w:hAnsi="Calibri" w:cs="Calibri"/>
                <w:sz w:val="22"/>
                <w:lang w:bidi="he-IL"/>
              </w:rPr>
              <w:t xml:space="preserve">  </w:t>
            </w:r>
            <w:r w:rsidRPr="00E60453">
              <w:rPr>
                <w:rFonts w:ascii="Calibri" w:eastAsia="Times New Roman" w:hAnsi="Calibri" w:cs="Calibri"/>
                <w:b/>
                <w:bCs/>
                <w:sz w:val="22"/>
                <w:lang w:val="en-AU" w:bidi="he-IL"/>
              </w:rPr>
              <w:t>{P}</w:t>
            </w:r>
          </w:p>
        </w:tc>
        <w:tc>
          <w:tcPr>
            <w:tcW w:w="5624" w:type="dxa"/>
            <w:tcBorders>
              <w:top w:val="nil"/>
              <w:left w:val="nil"/>
              <w:bottom w:val="single" w:sz="8" w:space="0" w:color="auto"/>
              <w:right w:val="single" w:sz="8" w:space="0" w:color="auto"/>
            </w:tcBorders>
            <w:shd w:val="clear" w:color="auto" w:fill="DDD9C3"/>
            <w:tcMar>
              <w:top w:w="0" w:type="dxa"/>
              <w:left w:w="108" w:type="dxa"/>
              <w:bottom w:w="0" w:type="dxa"/>
              <w:right w:w="108" w:type="dxa"/>
            </w:tcMar>
            <w:hideMark/>
          </w:tcPr>
          <w:p w14:paraId="7A49250E" w14:textId="01BFEB95" w:rsidR="00E60453" w:rsidRPr="00E60453" w:rsidRDefault="00E60453" w:rsidP="00E1392E">
            <w:pPr>
              <w:spacing w:after="0" w:line="240" w:lineRule="auto"/>
              <w:jc w:val="both"/>
              <w:rPr>
                <w:rFonts w:ascii="Calibri" w:eastAsia="Times New Roman" w:hAnsi="Calibri" w:cs="Calibri"/>
                <w:sz w:val="22"/>
                <w:lang w:bidi="he-IL"/>
              </w:rPr>
            </w:pPr>
            <w:r w:rsidRPr="00E60453">
              <w:rPr>
                <w:rFonts w:ascii="Calibri" w:eastAsia="Times New Roman" w:hAnsi="Calibri" w:cs="Calibri"/>
                <w:sz w:val="22"/>
                <w:lang w:val="en-AU" w:bidi="he-IL"/>
              </w:rPr>
              <w:t>4.</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judge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between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kingdoms,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reprove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many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beat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swords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into</w:t>
            </w:r>
            <w:r w:rsidRPr="001B7E45">
              <w:rPr>
                <w:rFonts w:ascii="Calibri" w:eastAsia="Times New Roman" w:hAnsi="Calibri" w:cs="Times New Roman"/>
                <w:sz w:val="22"/>
                <w:cs/>
              </w:rPr>
              <w:t>‎</w:t>
            </w:r>
            <w:r w:rsidRPr="00E60453">
              <w:rPr>
                <w:rFonts w:ascii="Calibri" w:eastAsia="Times New Roman" w:hAnsi="Calibri" w:cs="Calibri"/>
                <w:sz w:val="22"/>
                <w:lang w:val="en-AU" w:bidi="he-IL"/>
              </w:rPr>
              <w:t>ploughshares,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and</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their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spears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into</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pruning</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hooks;</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not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take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up</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weapon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against</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people,</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neither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will</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they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learn</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war</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any</w:t>
            </w:r>
            <w:r w:rsidR="00F17D32">
              <w:rPr>
                <w:rFonts w:ascii="Calibri" w:eastAsia="Times New Roman" w:hAnsi="Calibri" w:cs="Calibri"/>
                <w:sz w:val="22"/>
                <w:lang w:val="en-AU" w:bidi="he-IL"/>
              </w:rPr>
              <w:t xml:space="preserve"> </w:t>
            </w:r>
            <w:r w:rsidRPr="00E60453">
              <w:rPr>
                <w:rFonts w:ascii="Calibri" w:eastAsia="Times New Roman" w:hAnsi="Calibri" w:cs="Calibri"/>
                <w:sz w:val="22"/>
                <w:lang w:val="en-AU" w:bidi="he-IL"/>
              </w:rPr>
              <w:t>more.</w:t>
            </w:r>
            <w:r w:rsidR="00F17D32">
              <w:rPr>
                <w:rFonts w:ascii="Calibri" w:eastAsia="Times New Roman" w:hAnsi="Calibri" w:cs="Calibri"/>
                <w:sz w:val="22"/>
                <w:lang w:val="en-AU" w:bidi="he-IL"/>
              </w:rPr>
              <w:t xml:space="preserve"> </w:t>
            </w:r>
            <w:r w:rsidRPr="001B7E45">
              <w:rPr>
                <w:rFonts w:ascii="Calibri" w:eastAsia="Times New Roman" w:hAnsi="Calibri" w:cs="Times New Roman"/>
                <w:sz w:val="22"/>
                <w:cs/>
              </w:rPr>
              <w:t>‎</w:t>
            </w:r>
          </w:p>
        </w:tc>
      </w:tr>
    </w:tbl>
    <w:p w14:paraId="3100B771" w14:textId="680E37AB" w:rsidR="00E60453" w:rsidRPr="00E60453" w:rsidRDefault="00F17D32" w:rsidP="001B7E45">
      <w:pPr>
        <w:pBdr>
          <w:bottom w:val="double" w:sz="4" w:space="1" w:color="auto"/>
        </w:pBdr>
        <w:spacing w:after="0" w:line="240" w:lineRule="auto"/>
        <w:jc w:val="both"/>
        <w:rPr>
          <w:rFonts w:ascii="Calibri" w:eastAsia="Times New Roman" w:hAnsi="Calibri" w:cs="Calibri"/>
          <w:color w:val="000000"/>
          <w:sz w:val="22"/>
          <w:lang w:bidi="he-IL"/>
        </w:rPr>
      </w:pPr>
      <w:r w:rsidRPr="001B7E45">
        <w:rPr>
          <w:rFonts w:ascii="Calibri" w:eastAsia="Times New Roman" w:hAnsi="Calibri" w:cs="Times New Roman"/>
          <w:color w:val="000000"/>
          <w:sz w:val="22"/>
          <w:lang w:bidi="he-IL"/>
        </w:rPr>
        <w:t xml:space="preserve"> </w:t>
      </w:r>
    </w:p>
    <w:p w14:paraId="2F7EF9DC" w14:textId="77777777" w:rsidR="00DE7801" w:rsidRDefault="00DE7801" w:rsidP="007E4857">
      <w:pPr>
        <w:keepNext/>
        <w:keepLines/>
        <w:spacing w:after="0" w:line="240" w:lineRule="auto"/>
        <w:jc w:val="both"/>
        <w:rPr>
          <w:rFonts w:ascii="Cambria" w:eastAsia="Times New Roman" w:hAnsi="Cambria" w:cs="Calibri"/>
          <w:b/>
          <w:bCs/>
          <w:color w:val="000000"/>
          <w:sz w:val="28"/>
          <w:szCs w:val="28"/>
          <w:lang w:bidi="he-IL"/>
        </w:rPr>
      </w:pPr>
      <w:bookmarkStart w:id="2" w:name="_Hlk121824883"/>
    </w:p>
    <w:p w14:paraId="038A3FB3" w14:textId="66D25E77" w:rsidR="00E60453" w:rsidRPr="00E60453" w:rsidRDefault="00E60453" w:rsidP="007E4857">
      <w:pPr>
        <w:keepNext/>
        <w:keepLines/>
        <w:spacing w:after="0" w:line="240" w:lineRule="auto"/>
        <w:jc w:val="both"/>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t>Rashi’s</w:t>
      </w:r>
      <w:r w:rsidR="00F17D32">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Commentary</w:t>
      </w:r>
      <w:r w:rsidR="00F17D32">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for:</w:t>
      </w:r>
      <w:r w:rsidR="00F17D32">
        <w:rPr>
          <w:rFonts w:ascii="Cambria" w:eastAsia="Times New Roman" w:hAnsi="Cambria" w:cs="Calibri"/>
          <w:b/>
          <w:bCs/>
          <w:color w:val="000000"/>
          <w:sz w:val="28"/>
          <w:szCs w:val="28"/>
          <w:lang w:bidi="he-IL"/>
        </w:rPr>
        <w:t xml:space="preserve"> </w:t>
      </w:r>
      <w:bookmarkEnd w:id="2"/>
      <w:r w:rsidRPr="00E60453">
        <w:rPr>
          <w:rFonts w:ascii="Cambria" w:eastAsia="Times New Roman" w:hAnsi="Cambria" w:cs="Calibri"/>
          <w:b/>
          <w:bCs/>
          <w:color w:val="000000"/>
          <w:sz w:val="28"/>
          <w:szCs w:val="28"/>
          <w:lang w:val="en-AU" w:bidi="he-IL"/>
        </w:rPr>
        <w:t>Yeshayahu</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(Isaiah)</w:t>
      </w:r>
      <w:r w:rsidR="00F17D32">
        <w:rPr>
          <w:rFonts w:ascii="Cambria" w:eastAsia="Times New Roman" w:hAnsi="Cambria" w:cs="Calibri"/>
          <w:b/>
          <w:bCs/>
          <w:color w:val="000000"/>
          <w:sz w:val="28"/>
          <w:szCs w:val="28"/>
          <w:lang w:val="en-AU" w:bidi="he-IL"/>
        </w:rPr>
        <w:t xml:space="preserve"> </w:t>
      </w:r>
      <w:r w:rsidRPr="001B7E45">
        <w:rPr>
          <w:rFonts w:ascii="Calibri" w:eastAsia="Times New Roman" w:hAnsi="Calibri" w:cs="Times New Roman"/>
          <w:b/>
          <w:bCs/>
          <w:color w:val="000000"/>
          <w:sz w:val="28"/>
          <w:szCs w:val="28"/>
          <w:cs/>
          <w:lang w:bidi="he-IL"/>
        </w:rPr>
        <w:t>‎</w:t>
      </w:r>
      <w:r w:rsidRPr="00E60453">
        <w:rPr>
          <w:rFonts w:ascii="Cambria" w:eastAsia="Times New Roman" w:hAnsi="Cambria" w:cs="Calibri"/>
          <w:b/>
          <w:bCs/>
          <w:color w:val="000000"/>
          <w:sz w:val="28"/>
          <w:szCs w:val="28"/>
          <w:lang w:val="en-AU" w:bidi="he-IL"/>
        </w:rPr>
        <w:t>1:1-8</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w:t>
      </w:r>
      <w:r w:rsidR="00F17D32">
        <w:rPr>
          <w:rFonts w:ascii="Cambria" w:eastAsia="Times New Roman" w:hAnsi="Cambria" w:cs="Calibri"/>
          <w:b/>
          <w:bCs/>
          <w:color w:val="000000"/>
          <w:sz w:val="28"/>
          <w:szCs w:val="28"/>
          <w:lang w:val="en-AU" w:bidi="he-IL"/>
        </w:rPr>
        <w:t xml:space="preserve"> </w:t>
      </w:r>
      <w:r w:rsidRPr="00E60453">
        <w:rPr>
          <w:rFonts w:ascii="Cambria" w:eastAsia="Times New Roman" w:hAnsi="Cambria" w:cs="Calibri"/>
          <w:b/>
          <w:bCs/>
          <w:color w:val="000000"/>
          <w:sz w:val="28"/>
          <w:szCs w:val="28"/>
          <w:lang w:val="en-AU" w:bidi="he-IL"/>
        </w:rPr>
        <w:t>2:2-3</w:t>
      </w:r>
      <w:r w:rsidRPr="001B7E45">
        <w:rPr>
          <w:rFonts w:ascii="Calibri" w:eastAsia="Times New Roman" w:hAnsi="Calibri" w:cs="Times New Roman"/>
          <w:b/>
          <w:bCs/>
          <w:color w:val="000000"/>
          <w:sz w:val="28"/>
          <w:szCs w:val="28"/>
          <w:cs/>
          <w:lang w:bidi="he-IL"/>
        </w:rPr>
        <w:t>‎‎</w:t>
      </w:r>
    </w:p>
    <w:p w14:paraId="69BA71BE" w14:textId="68533A28" w:rsidR="00E60453" w:rsidRPr="00DE7801" w:rsidRDefault="00F17D32" w:rsidP="007E4857">
      <w:pPr>
        <w:keepNext/>
        <w:keepLines/>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Times New Roman"/>
          <w:color w:val="000000"/>
          <w:sz w:val="16"/>
          <w:szCs w:val="16"/>
          <w:lang w:val="en-AU" w:bidi="he-IL"/>
        </w:rPr>
        <w:t xml:space="preserve"> </w:t>
      </w:r>
    </w:p>
    <w:p w14:paraId="30AA7D4F" w14:textId="5FEB9C23" w:rsidR="00E60453" w:rsidRPr="00E60453" w:rsidRDefault="00E60453" w:rsidP="007E4857">
      <w:pPr>
        <w:keepNext/>
        <w:keepLines/>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Chapter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w:t>
      </w:r>
    </w:p>
    <w:p w14:paraId="17962022" w14:textId="485F96E2"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755B896C" w14:textId="43A2D6AF"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1</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vision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Isaiah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Amoz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Rabbi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Levi: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tradition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ancestors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Amaziah,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brothers.</w:t>
      </w:r>
    </w:p>
    <w:p w14:paraId="53B3E29A" w14:textId="3FCAFA45"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7091D37" w14:textId="54E82C90"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which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saw</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concerning</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Judah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prophesy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Babylonia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13),</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Moab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learn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beginning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Book,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Book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Baraitha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Mechilta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15:9,10):</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death”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(6:1)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beginning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Book,</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but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there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early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late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order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order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chapters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indication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chronological</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order.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(Others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read: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There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early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late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Book</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Parshandatha.]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context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point,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earthquake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Zech.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14:5),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metzora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Chron.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26:19),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(6:8).</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learn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beginning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afterwards.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writes: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Since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are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harsh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reproofs,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calls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them</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“chazon,”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which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harshest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expressions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by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which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prophecy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called,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stated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Gen.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Rabbah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(44:7),</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proof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verse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(infra</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21:2),</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harsh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prophecy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t>
      </w:r>
      <w:r w:rsidRPr="001B7E45">
        <w:rPr>
          <w:rFonts w:ascii="Calibri" w:eastAsia="Times New Roman" w:hAnsi="Calibri" w:cs="Times New Roman"/>
          <w:b/>
          <w:bCs/>
          <w:color w:val="000000"/>
          <w:sz w:val="22"/>
          <w:shd w:val="clear" w:color="auto" w:fill="FFFF00"/>
          <w:rtl/>
          <w:lang w:bidi="he-IL"/>
        </w:rPr>
        <w:t>חָזוּת</w:t>
      </w:r>
      <w:r w:rsidRPr="00E60453">
        <w:rPr>
          <w:rFonts w:ascii="Calibri" w:eastAsia="Times New Roman" w:hAnsi="Calibri" w:cs="Calibri"/>
          <w:b/>
          <w:bCs/>
          <w:color w:val="000000"/>
          <w:sz w:val="22"/>
          <w:shd w:val="clear" w:color="auto" w:fill="FFFF00"/>
          <w:lang w:bidi="he-IL"/>
        </w:rPr>
        <w: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was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told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me.”</w:t>
      </w:r>
    </w:p>
    <w:p w14:paraId="73B296B4" w14:textId="7941F0C0"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54C5B6C" w14:textId="4C3667D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in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days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Uzziah,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Jotham,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Ahaz,</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Hezekiah,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kings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buried,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outlived,]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lifetime.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metzora,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Shechinah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rested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prophesied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Manasseh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arose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prophecy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Hezekiah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tribes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exiled.)</w:t>
      </w:r>
    </w:p>
    <w:p w14:paraId="7D5C0497" w14:textId="1118347F"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E290433" w14:textId="19E1135C"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2</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Hear,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heavens,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give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ear,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earth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32:1).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change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masters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taught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midrashim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section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entitled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“Ha’azinu”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Sifrei,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Sages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disagreed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unless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coincide,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fulfilled;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fulfilled.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addressed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time,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30:19)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testimony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coincide.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reversed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Consequently,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testify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hearing.</w:t>
      </w:r>
    </w:p>
    <w:p w14:paraId="1692EF5F" w14:textId="101430C4"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1DF5D6FF" w14:textId="316DAF76"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for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Lord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has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spoken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time.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transgressed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raised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exalted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rebelled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version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witnesses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lastRenderedPageBreak/>
        <w:t>matter.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speak?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speak”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(ibid.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32:1).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taught]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Mechilta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12).</w:t>
      </w:r>
    </w:p>
    <w:p w14:paraId="7B45B30C" w14:textId="55CF76CC"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BF2DF53" w14:textId="02A70B7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3</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his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owner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קֽנֵהוּ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מְתַקְּנוֹ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affixes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plowshare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plowing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accustomed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knows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dull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donkey,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recognize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master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feeds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intelligent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ox,</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35:10),</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informed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several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statutes,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deserted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related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Ezekiel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(20:39):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each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worship</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idols.”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took</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Egypt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manna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consider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donkey.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explanation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p>
    <w:p w14:paraId="6F6E58AD" w14:textId="3C31C64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774CE9C4" w14:textId="622EE132"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ox</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knows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owner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ox</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recognizes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owner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deviate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decreed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Neither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donkey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owner,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burdens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[creatures,]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created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serve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destined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receive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reward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merit,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change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manner,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decreed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merit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receive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reward,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p>
    <w:p w14:paraId="5CB10D65" w14:textId="0A3E441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F5BCC03" w14:textId="16916F7C"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does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not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know</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i.e.,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did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want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know;</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knew</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but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trod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with</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their</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heels,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my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people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did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not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take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heart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to</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consider.</w:t>
      </w:r>
    </w:p>
    <w:p w14:paraId="4FAE4D48" w14:textId="03092D14"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6CD793DA" w14:textId="1BEFEDC6"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4</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Woe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instance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הוֹי</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complaining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lamenting,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sighs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several,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vocative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voice,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flee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(Zech.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2:10),</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Targum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אַכְלוּ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announcing.</w:t>
      </w:r>
    </w:p>
    <w:p w14:paraId="25500417" w14:textId="2AB25FE6"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9B99D6E" w14:textId="022CDB28"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Woe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turned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sinful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referred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7:6),</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turned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p>
    <w:p w14:paraId="30D94BD8" w14:textId="6CBAF776"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1B3F70DE" w14:textId="408B949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people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heavy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with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iniquity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heaviness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denotes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pesant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French,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ponderous.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כֶבֶד</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substantive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heaviness,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pesantoma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French,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construct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connected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עָוֹן</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p>
    <w:p w14:paraId="6BD9AE7E" w14:textId="06DBF062"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1907FA4F" w14:textId="6D2B170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evildoing</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blessed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61:9).</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Similarly,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blessed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corrupt.</w:t>
      </w:r>
    </w:p>
    <w:p w14:paraId="621A56C7" w14:textId="24155D59"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7800555" w14:textId="103E043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provoked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נִאֲצוּ</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angered.</w:t>
      </w:r>
    </w:p>
    <w:p w14:paraId="75595D13" w14:textId="7183EE81"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054A1E2" w14:textId="498F3F2A"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drew</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backwards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root</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נְזִירָה</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wherever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appears,</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is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only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an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expression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of</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separation.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Similarly,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Scripture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states: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separate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וְיִנָּזְרוּ</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Israel”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(Lev.</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separated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נְזִיר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brothers”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49:26).</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drew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Omnipresent.</w:t>
      </w:r>
    </w:p>
    <w:p w14:paraId="49D317DE" w14:textId="4BA6E274"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2478567" w14:textId="6005E85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5</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Why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are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you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beaten...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beaten)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repeats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friend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admonishes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punished.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beaten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continue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disobedience,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turn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following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Omnipresent?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afflicted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illness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malaise?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understand?</w:t>
      </w:r>
    </w:p>
    <w:p w14:paraId="4CD59BE8" w14:textId="338494E9"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9CAE4CE" w14:textId="419C1D13"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6</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soundness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perfection,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pain.</w:t>
      </w:r>
    </w:p>
    <w:p w14:paraId="37B87E4A" w14:textId="2D9DAA2D"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BD1B35A" w14:textId="4C0B6DA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wounds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פֶּצַע</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sword.</w:t>
      </w:r>
    </w:p>
    <w:p w14:paraId="76DA4EB2" w14:textId="2F3E29B1"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009FC0D" w14:textId="202AAAC8"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contusions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Heb.</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חַבּוּרָה</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bruise.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editions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bruises.</w:t>
      </w:r>
    </w:p>
    <w:p w14:paraId="0A173C18" w14:textId="663E5E78"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8690F21" w14:textId="2D9B4DD5"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lacerated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sores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1B7E45">
        <w:rPr>
          <w:rFonts w:ascii="Calibri" w:eastAsia="Times New Roman" w:hAnsi="Calibri" w:cs="Times New Roman"/>
          <w:color w:val="000000"/>
          <w:sz w:val="22"/>
          <w:rtl/>
          <w:lang w:bidi="he-IL"/>
        </w:rPr>
        <w:t>מְרַסְסָא</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lacerated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crushed.</w:t>
      </w:r>
    </w:p>
    <w:p w14:paraId="3176377C" w14:textId="04D8D023"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lastRenderedPageBreak/>
        <w:t xml:space="preserve"> </w:t>
      </w:r>
    </w:p>
    <w:p w14:paraId="1F3B695D" w14:textId="11C456D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lacerated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sores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demarcejjre,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language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Talmud,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bumped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טַרְיֵה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(Chullin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45b).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Menahem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explained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moisture,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moist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always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oozing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[muyte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p>
    <w:p w14:paraId="4545DC0B" w14:textId="13AB9606"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41761DF" w14:textId="728B7DCA"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have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not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sprinkled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medicinal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powders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physicians.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18:15)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“Sulphur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יְזֽרֶה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dwelling.”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Menahem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explained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(Jeremiah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30:13):</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pronounced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judgment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לְמָזוֹר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p>
    <w:p w14:paraId="3012739E" w14:textId="10442C25"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EEA3270" w14:textId="78159B5F"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neither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was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softened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with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customary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inappropriate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place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contusion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bandaging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applies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three,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contusion,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lacerated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plural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applies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bandaged.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interprets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entire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verse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figuratively,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referring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fact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soiled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afflicted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Accordingly,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smallest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greatest,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soundness.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wounds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contusions,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rebellious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deeds,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iniquities,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inadvertent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sins.</w:t>
      </w:r>
    </w:p>
    <w:p w14:paraId="099DDBD1" w14:textId="5C86896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8068E56" w14:textId="2AD7733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have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not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sprinkled...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repenting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wholeheartedly,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softened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repentant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thought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entered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their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heart.</w:t>
      </w:r>
    </w:p>
    <w:p w14:paraId="7E8F2F90" w14:textId="3940DAF8"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56209B9A" w14:textId="6F57F42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7</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your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presence,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strangers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devour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eyes,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enemies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devour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p>
    <w:p w14:paraId="3BFE3930" w14:textId="0F594A8D"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2E4C2E7" w14:textId="211567E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desolate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you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heritage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turned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over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strangers,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which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desolate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owners.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manner.</w:t>
      </w:r>
    </w:p>
    <w:p w14:paraId="3D15D0F0" w14:textId="4652F46D"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08FD69CC" w14:textId="62296B6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8</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daughter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Zion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left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devoid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inhabitants,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exiled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midst,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vineyard,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watchman,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produce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vineyard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p>
    <w:p w14:paraId="7CD06C15" w14:textId="45EDA815"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62CF4B93" w14:textId="7752E152"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like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lodge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cucumber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watchman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left,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vineyard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night;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guards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birds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night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thieves,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birds,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need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watch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place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night.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renders: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lodge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(again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repeated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Hebrew),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cucumber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picked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בָּתַר</w:t>
      </w:r>
      <w:r w:rsidR="00F17D32" w:rsidRPr="001B7E45">
        <w:rPr>
          <w:rFonts w:ascii="Calibri" w:eastAsia="Times New Roman" w:hAnsi="Calibri" w:cs="Times New Roman"/>
          <w:color w:val="000000"/>
          <w:sz w:val="22"/>
          <w:rtl/>
          <w:lang w:bidi="he-IL"/>
        </w:rPr>
        <w:t xml:space="preserve"> </w:t>
      </w:r>
      <w:r w:rsidRPr="001B7E45">
        <w:rPr>
          <w:rFonts w:ascii="Calibri" w:eastAsia="Times New Roman" w:hAnsi="Calibri" w:cs="Times New Roman"/>
          <w:color w:val="000000"/>
          <w:sz w:val="22"/>
          <w:rtl/>
          <w:lang w:bidi="he-IL"/>
        </w:rPr>
        <w:t>דְאַבְעָיוּהִי</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picked.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expression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Mishnah]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4:5):</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three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Pr="001B7E45">
        <w:rPr>
          <w:rFonts w:ascii="Calibri" w:eastAsia="Times New Roman" w:hAnsi="Calibri" w:cs="Times New Roman"/>
          <w:color w:val="000000"/>
          <w:sz w:val="22"/>
          <w:rtl/>
          <w:lang w:bidi="he-IL"/>
        </w:rPr>
        <w:t>אַבְעָיוֹת</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w:t>
      </w:r>
    </w:p>
    <w:p w14:paraId="4593409C" w14:textId="735C9089"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3D228454" w14:textId="291169B5"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like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besieged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city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city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besieged,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huts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around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troops,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siege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leave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Jonathan’s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translation.</w:t>
      </w:r>
    </w:p>
    <w:p w14:paraId="703B5451" w14:textId="546E45D1" w:rsidR="00E60453" w:rsidRPr="00DE7801" w:rsidRDefault="00F17D32" w:rsidP="00E1392E">
      <w:pPr>
        <w:spacing w:after="0" w:line="240" w:lineRule="auto"/>
        <w:jc w:val="both"/>
        <w:rPr>
          <w:rFonts w:ascii="Calibri" w:eastAsia="Times New Roman" w:hAnsi="Calibri" w:cs="Calibri"/>
          <w:color w:val="000000"/>
          <w:sz w:val="22"/>
          <w:lang w:bidi="he-IL"/>
        </w:rPr>
      </w:pPr>
      <w:r w:rsidRPr="00DE7801">
        <w:rPr>
          <w:rFonts w:ascii="Calibri" w:eastAsia="Times New Roman" w:hAnsi="Calibri" w:cs="Calibri"/>
          <w:color w:val="000000"/>
          <w:sz w:val="22"/>
          <w:lang w:bidi="he-IL"/>
        </w:rPr>
        <w:t xml:space="preserve"> </w:t>
      </w:r>
    </w:p>
    <w:p w14:paraId="27182415" w14:textId="6E05F7B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Chapter</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2</w:t>
      </w:r>
    </w:p>
    <w:p w14:paraId="642CF053" w14:textId="7B32F6C1"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2B0C90EC" w14:textId="3FE87010"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2</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rebels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perish.</w:t>
      </w:r>
    </w:p>
    <w:p w14:paraId="1C206F60" w14:textId="0BA126B0" w:rsidR="00E60453" w:rsidRPr="00E60453" w:rsidRDefault="00F17D32" w:rsidP="00E1392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5D6DD9" w14:textId="3ECEDF3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firmly</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established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fixed.</w:t>
      </w:r>
    </w:p>
    <w:p w14:paraId="524BEB9B" w14:textId="2737B057"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459A87FA" w14:textId="6377B6A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top</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mountains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head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importance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mountains.</w:t>
      </w:r>
    </w:p>
    <w:p w14:paraId="545F6686" w14:textId="675CEA33"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6AED0150" w14:textId="55F3ECA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shall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raised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above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hills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miracle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performed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greater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miracles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Sinai,</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Carmel,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Tabor.</w:t>
      </w:r>
    </w:p>
    <w:p w14:paraId="215843B7" w14:textId="2DD44653"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t xml:space="preserve"> </w:t>
      </w:r>
    </w:p>
    <w:p w14:paraId="522A7B73" w14:textId="21B6731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will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stream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gather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stream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like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rivers.</w:t>
      </w:r>
    </w:p>
    <w:p w14:paraId="42CEDEEB" w14:textId="76BCA03B" w:rsidR="00E60453" w:rsidRPr="00DE7801" w:rsidRDefault="00F17D32" w:rsidP="00E1392E">
      <w:pPr>
        <w:spacing w:after="0" w:line="240" w:lineRule="auto"/>
        <w:jc w:val="both"/>
        <w:rPr>
          <w:rFonts w:ascii="Calibri" w:eastAsia="Times New Roman" w:hAnsi="Calibri" w:cs="Calibri"/>
          <w:color w:val="000000"/>
          <w:sz w:val="16"/>
          <w:szCs w:val="16"/>
          <w:lang w:bidi="he-IL"/>
        </w:rPr>
      </w:pPr>
      <w:r w:rsidRPr="00DE7801">
        <w:rPr>
          <w:rFonts w:ascii="Calibri" w:eastAsia="Times New Roman" w:hAnsi="Calibri" w:cs="Calibri"/>
          <w:color w:val="000000"/>
          <w:sz w:val="16"/>
          <w:szCs w:val="16"/>
          <w:lang w:bidi="he-IL"/>
        </w:rPr>
        <w:lastRenderedPageBreak/>
        <w:t xml:space="preserve"> </w:t>
      </w:r>
    </w:p>
    <w:p w14:paraId="6BC2C28D" w14:textId="5B08A4A1" w:rsidR="00E60453" w:rsidRPr="00E60453" w:rsidRDefault="00E60453" w:rsidP="00935D4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3</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house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God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of</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Jacob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Since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[Jacob]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Temple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house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therefore,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but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Abraham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appear”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22:14);</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Isaac</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called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meditate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field”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(ibid.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24:63).</w:t>
      </w:r>
      <w:r w:rsidR="00F17D32">
        <w:rPr>
          <w:rFonts w:ascii="Calibri" w:eastAsia="Times New Roman" w:hAnsi="Calibri" w:cs="Calibri"/>
          <w:color w:val="000000"/>
          <w:sz w:val="22"/>
          <w:lang w:bidi="he-IL"/>
        </w:rPr>
        <w:t xml:space="preserve"> </w:t>
      </w:r>
    </w:p>
    <w:p w14:paraId="77894C56" w14:textId="77777777" w:rsidR="00E60453" w:rsidRPr="00E60453" w:rsidRDefault="00E60453" w:rsidP="00E1392E">
      <w:pPr>
        <w:pBdr>
          <w:bottom w:val="double" w:sz="4" w:space="1" w:color="auto"/>
        </w:pBdr>
        <w:spacing w:after="0" w:line="240" w:lineRule="auto"/>
        <w:jc w:val="both"/>
        <w:rPr>
          <w:rFonts w:ascii="Calibri" w:eastAsia="Times New Roman" w:hAnsi="Calibri" w:cs="Calibri"/>
          <w:color w:val="000000"/>
          <w:sz w:val="22"/>
          <w:lang w:bidi="he-IL"/>
        </w:rPr>
      </w:pPr>
    </w:p>
    <w:p w14:paraId="2E5D7895" w14:textId="2D3ECD89" w:rsidR="00E60453" w:rsidRPr="00AE4310" w:rsidRDefault="00F17D32" w:rsidP="007E4857">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bidi="he-IL"/>
        </w:rPr>
        <w:t xml:space="preserve"> </w:t>
      </w:r>
      <w:r w:rsidRPr="00AE4310">
        <w:rPr>
          <w:rFonts w:ascii="Calibri" w:eastAsia="Times New Roman" w:hAnsi="Calibri" w:cs="Calibri"/>
          <w:color w:val="000000"/>
          <w:sz w:val="22"/>
          <w:lang w:val="en-AU" w:bidi="he-IL"/>
        </w:rPr>
        <w:t xml:space="preserve"> </w:t>
      </w:r>
    </w:p>
    <w:p w14:paraId="67B3F4AF" w14:textId="303A57ED" w:rsidR="00AE4310" w:rsidRPr="00AE4310" w:rsidRDefault="00AE4310" w:rsidP="00AE4310">
      <w:pPr>
        <w:spacing w:after="0" w:line="240" w:lineRule="auto"/>
        <w:jc w:val="both"/>
        <w:rPr>
          <w:rFonts w:ascii="Calibri" w:eastAsia="Times New Roman" w:hAnsi="Calibri" w:cs="Calibri"/>
          <w:color w:val="000000"/>
          <w:sz w:val="22"/>
          <w:lang w:bidi="he-IL"/>
        </w:rPr>
      </w:pPr>
      <w:r w:rsidRPr="00AE4310">
        <w:rPr>
          <w:rFonts w:ascii="Cambria" w:eastAsia="Times New Roman" w:hAnsi="Cambria" w:cs="Calibri"/>
          <w:b/>
          <w:bCs/>
          <w:color w:val="000000"/>
          <w:sz w:val="28"/>
          <w:szCs w:val="28"/>
          <w:lang w:val="en-AU" w:bidi="he-IL"/>
        </w:rPr>
        <w:t xml:space="preserve">Special Ashlamatah: </w:t>
      </w:r>
      <w:r w:rsidR="00DE7801">
        <w:rPr>
          <w:rFonts w:ascii="Cambria" w:eastAsia="Times New Roman" w:hAnsi="Cambria" w:cs="Calibri"/>
          <w:b/>
          <w:bCs/>
          <w:color w:val="000000"/>
          <w:sz w:val="28"/>
          <w:szCs w:val="28"/>
          <w:lang w:val="en-AU" w:bidi="he-IL"/>
        </w:rPr>
        <w:t xml:space="preserve">    Shmuel </w:t>
      </w:r>
      <w:r w:rsidR="00AF7907">
        <w:rPr>
          <w:rFonts w:ascii="Cambria" w:eastAsia="Times New Roman" w:hAnsi="Cambria" w:cs="Calibri"/>
          <w:b/>
          <w:bCs/>
          <w:color w:val="000000"/>
          <w:sz w:val="28"/>
          <w:szCs w:val="28"/>
          <w:lang w:val="en-AU" w:bidi="he-IL"/>
        </w:rPr>
        <w:t>A</w:t>
      </w:r>
      <w:r w:rsidR="00DE7801">
        <w:rPr>
          <w:rFonts w:ascii="Cambria" w:eastAsia="Times New Roman" w:hAnsi="Cambria" w:cs="Calibri"/>
          <w:b/>
          <w:bCs/>
          <w:color w:val="000000"/>
          <w:sz w:val="28"/>
          <w:szCs w:val="28"/>
          <w:lang w:val="en-AU" w:bidi="he-IL"/>
        </w:rPr>
        <w:t>lef (</w:t>
      </w:r>
      <w:r w:rsidRPr="00AE4310">
        <w:rPr>
          <w:rFonts w:ascii="Cambria" w:eastAsia="Times New Roman" w:hAnsi="Cambria" w:cs="Calibri"/>
          <w:b/>
          <w:bCs/>
          <w:color w:val="000000"/>
          <w:sz w:val="28"/>
          <w:szCs w:val="28"/>
          <w:lang w:val="en-AU" w:bidi="he-IL"/>
        </w:rPr>
        <w:t>1 Sam</w:t>
      </w:r>
      <w:r w:rsidR="00DE7801">
        <w:rPr>
          <w:rFonts w:ascii="Cambria" w:eastAsia="Times New Roman" w:hAnsi="Cambria" w:cs="Calibri"/>
          <w:b/>
          <w:bCs/>
          <w:color w:val="000000"/>
          <w:sz w:val="28"/>
          <w:szCs w:val="28"/>
          <w:lang w:val="en-AU" w:bidi="he-IL"/>
        </w:rPr>
        <w:t>uel)</w:t>
      </w:r>
      <w:r w:rsidRPr="00AE4310">
        <w:rPr>
          <w:rFonts w:ascii="Cambria" w:eastAsia="Times New Roman" w:hAnsi="Cambria" w:cs="Calibri"/>
          <w:b/>
          <w:bCs/>
          <w:color w:val="000000"/>
          <w:sz w:val="28"/>
          <w:szCs w:val="28"/>
          <w:lang w:val="en-AU" w:bidi="he-IL"/>
        </w:rPr>
        <w:t xml:space="preserve"> 20:18,42</w:t>
      </w:r>
    </w:p>
    <w:p w14:paraId="7DBECD70" w14:textId="77777777" w:rsidR="00AE4310" w:rsidRPr="00AE4310" w:rsidRDefault="00AE4310" w:rsidP="00AE4310">
      <w:pPr>
        <w:spacing w:after="0" w:line="240" w:lineRule="auto"/>
        <w:jc w:val="both"/>
        <w:rPr>
          <w:rFonts w:ascii="Calibri" w:eastAsia="Times New Roman" w:hAnsi="Calibri" w:cs="Calibri"/>
          <w:color w:val="000000"/>
          <w:sz w:val="22"/>
          <w:lang w:bidi="he-IL"/>
        </w:rPr>
      </w:pPr>
      <w:r w:rsidRPr="00AE4310">
        <w:rPr>
          <w:rFonts w:ascii="Calibri" w:eastAsia="Times New Roman" w:hAnsi="Calibri" w:cs="Calibri"/>
          <w:color w:val="000000"/>
          <w:sz w:val="22"/>
          <w:lang w:val="en-AU" w:bidi="he-IL"/>
        </w:rPr>
        <w:t> </w:t>
      </w:r>
    </w:p>
    <w:tbl>
      <w:tblPr>
        <w:tblW w:w="0" w:type="auto"/>
        <w:tblCellMar>
          <w:left w:w="0" w:type="dxa"/>
          <w:right w:w="0" w:type="dxa"/>
        </w:tblCellMar>
        <w:tblLook w:val="04A0" w:firstRow="1" w:lastRow="0" w:firstColumn="1" w:lastColumn="0" w:noHBand="0" w:noVBand="1"/>
      </w:tblPr>
      <w:tblGrid>
        <w:gridCol w:w="5105"/>
        <w:gridCol w:w="5099"/>
      </w:tblGrid>
      <w:tr w:rsidR="00AE4310" w:rsidRPr="00AE4310" w14:paraId="3833BC49" w14:textId="77777777" w:rsidTr="00AE4310">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DC4929" w14:textId="77777777" w:rsidR="00AE4310" w:rsidRPr="00AE4310" w:rsidRDefault="00AE4310" w:rsidP="00AE4310">
            <w:pPr>
              <w:spacing w:after="0" w:line="240" w:lineRule="auto"/>
              <w:jc w:val="center"/>
              <w:rPr>
                <w:rFonts w:ascii="Calibri" w:eastAsia="Times New Roman" w:hAnsi="Calibri" w:cs="Calibri"/>
                <w:sz w:val="22"/>
                <w:lang w:bidi="he-IL"/>
              </w:rPr>
            </w:pPr>
            <w:r w:rsidRPr="00AE4310">
              <w:rPr>
                <w:rFonts w:ascii="Calibri" w:eastAsia="Times New Roman" w:hAnsi="Calibri" w:cs="Calibri"/>
                <w:b/>
                <w:bCs/>
                <w:sz w:val="22"/>
                <w:lang w:val="en-AU" w:bidi="he-IL"/>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F6CF4" w14:textId="77777777" w:rsidR="00AE4310" w:rsidRPr="00AE4310" w:rsidRDefault="00AE4310" w:rsidP="00AE4310">
            <w:pPr>
              <w:spacing w:after="0" w:line="240" w:lineRule="auto"/>
              <w:jc w:val="center"/>
              <w:rPr>
                <w:rFonts w:ascii="Calibri" w:eastAsia="Times New Roman" w:hAnsi="Calibri" w:cs="Calibri"/>
                <w:sz w:val="22"/>
                <w:lang w:bidi="he-IL"/>
              </w:rPr>
            </w:pPr>
            <w:r w:rsidRPr="00AE4310">
              <w:rPr>
                <w:rFonts w:ascii="Calibri" w:eastAsia="Times New Roman" w:hAnsi="Calibri" w:cs="Calibri"/>
                <w:b/>
                <w:bCs/>
                <w:sz w:val="22"/>
                <w:lang w:val="en-AU" w:bidi="he-IL"/>
              </w:rPr>
              <w:t>Targum Pseudo Jonathan</w:t>
            </w:r>
          </w:p>
        </w:tc>
      </w:tr>
      <w:tr w:rsidR="00AE4310" w:rsidRPr="00AE4310" w14:paraId="60EC92CA" w14:textId="77777777" w:rsidTr="00AE431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B08DF"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18. And Jonathan said to him, "Tomorrow is the new moon, and you will be remembered, for your seat will be vacant.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F203060"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18. And Jonathan said to him: “Tomorrow is the (new) moon, and you will be sought out, for your dining place will be empty.”</w:t>
            </w:r>
          </w:p>
        </w:tc>
      </w:tr>
      <w:tr w:rsidR="00AE4310" w:rsidRPr="00AE4310" w14:paraId="1B6C2D18" w14:textId="77777777" w:rsidTr="00AE431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826E6"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42. And Jonathan said to David, "Go in peace! (And bear in mind) that we have sworn both of us in the name of the Lord, saying, 'May the Lord be between me and you, and between my descendants and your descendants forever.'" And he arose and went away; and Jonathan came to the city. {P}</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F892564" w14:textId="77777777" w:rsidR="00AE4310" w:rsidRPr="00AE4310" w:rsidRDefault="00AE4310" w:rsidP="00AE4310">
            <w:pPr>
              <w:spacing w:after="0" w:line="240" w:lineRule="auto"/>
              <w:jc w:val="both"/>
              <w:rPr>
                <w:rFonts w:ascii="Calibri" w:eastAsia="Times New Roman" w:hAnsi="Calibri" w:cs="Calibri"/>
                <w:sz w:val="22"/>
                <w:lang w:bidi="he-IL"/>
              </w:rPr>
            </w:pPr>
            <w:r w:rsidRPr="00AE4310">
              <w:rPr>
                <w:rFonts w:ascii="Calibri" w:eastAsia="Times New Roman" w:hAnsi="Calibri" w:cs="Calibri"/>
                <w:sz w:val="22"/>
                <w:lang w:val="en-AU" w:bidi="he-IL"/>
              </w:rPr>
              <w:t>42. And Jonathan said to David: “Go in peace, for the two of us have sworn by the name of the LORD saying, ‘May the Memra of the LORD be a witness between me and you, and between my sons and your sons forever.’” And he arose and went, and Jonathan entered the city.  {P}</w:t>
            </w:r>
          </w:p>
        </w:tc>
      </w:tr>
    </w:tbl>
    <w:p w14:paraId="4FEB22E3" w14:textId="219F9352" w:rsidR="00DE7801" w:rsidRDefault="00AE4310" w:rsidP="00DE7801">
      <w:pPr>
        <w:pBdr>
          <w:bottom w:val="double" w:sz="4" w:space="1" w:color="auto"/>
        </w:pBd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w:t>
      </w:r>
    </w:p>
    <w:p w14:paraId="27FB60CB" w14:textId="77777777" w:rsidR="00DE7801" w:rsidRPr="00DE7801" w:rsidRDefault="00DE7801" w:rsidP="00AE4310">
      <w:pPr>
        <w:spacing w:after="0" w:line="240" w:lineRule="auto"/>
        <w:jc w:val="both"/>
        <w:rPr>
          <w:rFonts w:ascii="Calibri" w:eastAsia="Times New Roman" w:hAnsi="Calibri" w:cs="Calibri"/>
          <w:color w:val="000000"/>
          <w:sz w:val="16"/>
          <w:szCs w:val="16"/>
          <w:lang w:val="en-AU" w:bidi="he-IL"/>
        </w:rPr>
      </w:pPr>
    </w:p>
    <w:p w14:paraId="16F85F23" w14:textId="3C92D468" w:rsidR="00DE7801" w:rsidRPr="00AE4310" w:rsidRDefault="00DE7801" w:rsidP="00DE7801">
      <w:pPr>
        <w:spacing w:after="0" w:line="240" w:lineRule="auto"/>
        <w:jc w:val="both"/>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t>Rashi’s</w:t>
      </w:r>
      <w:r>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Commentary</w:t>
      </w:r>
      <w:r>
        <w:rPr>
          <w:rFonts w:ascii="Cambria" w:eastAsia="Times New Roman" w:hAnsi="Cambria" w:cs="Calibri"/>
          <w:b/>
          <w:bCs/>
          <w:color w:val="000000"/>
          <w:sz w:val="28"/>
          <w:szCs w:val="28"/>
          <w:lang w:bidi="he-IL"/>
        </w:rPr>
        <w:t xml:space="preserve"> </w:t>
      </w:r>
      <w:r w:rsidRPr="00E60453">
        <w:rPr>
          <w:rFonts w:ascii="Cambria" w:eastAsia="Times New Roman" w:hAnsi="Cambria" w:cs="Calibri"/>
          <w:b/>
          <w:bCs/>
          <w:color w:val="000000"/>
          <w:sz w:val="28"/>
          <w:szCs w:val="28"/>
          <w:lang w:bidi="he-IL"/>
        </w:rPr>
        <w:t>for:</w:t>
      </w:r>
      <w:r>
        <w:rPr>
          <w:rFonts w:ascii="Cambria" w:eastAsia="Times New Roman" w:hAnsi="Cambria" w:cs="Calibri"/>
          <w:b/>
          <w:bCs/>
          <w:color w:val="000000"/>
          <w:sz w:val="28"/>
          <w:szCs w:val="28"/>
          <w:lang w:bidi="he-IL"/>
        </w:rPr>
        <w:t xml:space="preserve">   </w:t>
      </w:r>
      <w:r w:rsidRPr="00DE7801">
        <w:rPr>
          <w:rFonts w:ascii="Cambria" w:eastAsia="Times New Roman" w:hAnsi="Cambria" w:cs="Calibri"/>
          <w:b/>
          <w:bCs/>
          <w:color w:val="000000"/>
          <w:sz w:val="28"/>
          <w:szCs w:val="28"/>
          <w:lang w:val="en-AU" w:bidi="he-IL"/>
        </w:rPr>
        <w:t>Shmuel alef (</w:t>
      </w:r>
      <w:r w:rsidRPr="00AE4310">
        <w:rPr>
          <w:rFonts w:ascii="Cambria" w:eastAsia="Times New Roman" w:hAnsi="Cambria" w:cs="Calibri"/>
          <w:b/>
          <w:bCs/>
          <w:color w:val="000000"/>
          <w:sz w:val="28"/>
          <w:szCs w:val="28"/>
          <w:lang w:val="en-AU" w:bidi="he-IL"/>
        </w:rPr>
        <w:t>1 Sam</w:t>
      </w:r>
      <w:r w:rsidRPr="00DE7801">
        <w:rPr>
          <w:rFonts w:ascii="Cambria" w:eastAsia="Times New Roman" w:hAnsi="Cambria" w:cs="Calibri"/>
          <w:b/>
          <w:bCs/>
          <w:color w:val="000000"/>
          <w:sz w:val="28"/>
          <w:szCs w:val="28"/>
          <w:lang w:val="en-AU" w:bidi="he-IL"/>
        </w:rPr>
        <w:t>uel)</w:t>
      </w:r>
      <w:r w:rsidRPr="00AE4310">
        <w:rPr>
          <w:rFonts w:ascii="Cambria" w:eastAsia="Times New Roman" w:hAnsi="Cambria" w:cs="Calibri"/>
          <w:b/>
          <w:bCs/>
          <w:color w:val="000000"/>
          <w:sz w:val="28"/>
          <w:szCs w:val="28"/>
          <w:lang w:val="en-AU" w:bidi="he-IL"/>
        </w:rPr>
        <w:t xml:space="preserve"> 20:18,42</w:t>
      </w:r>
    </w:p>
    <w:p w14:paraId="698E295B" w14:textId="0DD57F7F" w:rsidR="00AE4310" w:rsidRPr="00AE4310" w:rsidRDefault="00AE4310" w:rsidP="007E4857">
      <w:pPr>
        <w:spacing w:after="0" w:line="240" w:lineRule="auto"/>
        <w:jc w:val="both"/>
        <w:rPr>
          <w:rFonts w:ascii="Calibri" w:eastAsia="Times New Roman" w:hAnsi="Calibri" w:cs="Calibri"/>
          <w:color w:val="000000"/>
          <w:sz w:val="22"/>
          <w:lang w:val="en-AU" w:bidi="he-IL"/>
        </w:rPr>
      </w:pPr>
    </w:p>
    <w:p w14:paraId="498E9954" w14:textId="39A69391" w:rsidR="00AE4310" w:rsidRPr="00AE4310" w:rsidRDefault="00DE7801" w:rsidP="00AE4310">
      <w:pPr>
        <w:spacing w:after="0" w:line="240" w:lineRule="auto"/>
        <w:jc w:val="both"/>
        <w:rPr>
          <w:rFonts w:ascii="Calibri" w:eastAsia="Times New Roman" w:hAnsi="Calibri" w:cs="Calibri"/>
          <w:color w:val="000000"/>
          <w:sz w:val="22"/>
          <w:lang w:val="en-AU" w:bidi="he-IL"/>
        </w:rPr>
      </w:pPr>
      <w:r>
        <w:rPr>
          <w:rFonts w:ascii="Calibri" w:eastAsia="Times New Roman" w:hAnsi="Calibri" w:cs="Calibri"/>
          <w:b/>
          <w:bCs/>
          <w:color w:val="000000"/>
          <w:sz w:val="22"/>
          <w:lang w:val="en-AU" w:bidi="he-IL"/>
        </w:rPr>
        <w:t xml:space="preserve">18 </w:t>
      </w:r>
      <w:r w:rsidR="00AE4310" w:rsidRPr="00AE4310">
        <w:rPr>
          <w:rFonts w:ascii="Calibri" w:eastAsia="Times New Roman" w:hAnsi="Calibri" w:cs="Calibri"/>
          <w:b/>
          <w:bCs/>
          <w:color w:val="000000"/>
          <w:sz w:val="22"/>
          <w:lang w:val="en-AU" w:bidi="he-IL"/>
        </w:rPr>
        <w:t>Tomorrow is the new moon:</w:t>
      </w:r>
      <w:r w:rsidR="00AE4310" w:rsidRPr="00AE4310">
        <w:rPr>
          <w:rFonts w:ascii="Calibri" w:eastAsia="Times New Roman" w:hAnsi="Calibri" w:cs="Calibri"/>
          <w:color w:val="000000"/>
          <w:sz w:val="22"/>
          <w:lang w:val="en-AU" w:bidi="he-IL"/>
        </w:rPr>
        <w:t xml:space="preserve"> and it is the custom of all those who eat at the king’s table to come on the festive day to the table.</w:t>
      </w:r>
    </w:p>
    <w:p w14:paraId="7E9D1024"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6A81331B"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and you will be remembered:</w:t>
      </w:r>
      <w:r w:rsidRPr="00AE4310">
        <w:rPr>
          <w:rFonts w:ascii="Calibri" w:eastAsia="Times New Roman" w:hAnsi="Calibri" w:cs="Calibri"/>
          <w:color w:val="000000"/>
          <w:sz w:val="22"/>
          <w:lang w:val="en-AU" w:bidi="he-IL"/>
        </w:rPr>
        <w:t xml:space="preserve"> My father will remember you, and ask where you are.</w:t>
      </w:r>
    </w:p>
    <w:p w14:paraId="799280BA"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04614B52"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for your seat will be vacant:</w:t>
      </w:r>
      <w:r w:rsidRPr="00AE4310">
        <w:rPr>
          <w:rFonts w:ascii="Calibri" w:eastAsia="Times New Roman" w:hAnsi="Calibri" w:cs="Calibri"/>
          <w:color w:val="000000"/>
          <w:sz w:val="22"/>
          <w:lang w:val="en-AU" w:bidi="he-IL"/>
        </w:rPr>
        <w:t xml:space="preserve"> for your seat in which you sit, will be vacant, and so did Jonathan render: and you will be sought, for your seat will be vacant.</w:t>
      </w:r>
    </w:p>
    <w:p w14:paraId="2393440F"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63A6C0EC"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and you will be remembered:</w:t>
      </w: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rtl/>
          <w:lang w:val="en-AU" w:bidi="he-IL"/>
        </w:rPr>
        <w:t>ונפקדת</w:t>
      </w:r>
      <w:r w:rsidRPr="00AE4310">
        <w:rPr>
          <w:rFonts w:ascii="Calibri" w:eastAsia="Times New Roman" w:hAnsi="Calibri" w:cs="Calibri"/>
          <w:color w:val="000000"/>
          <w:sz w:val="22"/>
          <w:lang w:val="en-AU" w:bidi="he-IL"/>
        </w:rPr>
        <w:t xml:space="preserve"> is] an expression of remembering.</w:t>
      </w:r>
    </w:p>
    <w:p w14:paraId="0F4416E6" w14:textId="77777777" w:rsidR="00AE4310" w:rsidRP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lang w:val="en-AU" w:bidi="he-IL"/>
        </w:rPr>
        <w:tab/>
      </w:r>
    </w:p>
    <w:p w14:paraId="5288F324" w14:textId="7D541F45" w:rsidR="00AE4310" w:rsidRDefault="00AE4310" w:rsidP="00AE4310">
      <w:pPr>
        <w:spacing w:after="0" w:line="240" w:lineRule="auto"/>
        <w:jc w:val="both"/>
        <w:rPr>
          <w:rFonts w:ascii="Calibri" w:eastAsia="Times New Roman" w:hAnsi="Calibri" w:cs="Calibri"/>
          <w:color w:val="000000"/>
          <w:sz w:val="22"/>
          <w:lang w:val="en-AU" w:bidi="he-IL"/>
        </w:rPr>
      </w:pPr>
      <w:r w:rsidRPr="00AE4310">
        <w:rPr>
          <w:rFonts w:ascii="Calibri" w:eastAsia="Times New Roman" w:hAnsi="Calibri" w:cs="Calibri"/>
          <w:b/>
          <w:bCs/>
          <w:color w:val="000000"/>
          <w:sz w:val="22"/>
          <w:lang w:val="en-AU" w:bidi="he-IL"/>
        </w:rPr>
        <w:t>will be vacant:</w:t>
      </w:r>
      <w:r w:rsidRPr="00AE4310">
        <w:rPr>
          <w:rFonts w:ascii="Calibri" w:eastAsia="Times New Roman" w:hAnsi="Calibri" w:cs="Calibri"/>
          <w:color w:val="000000"/>
          <w:sz w:val="22"/>
          <w:lang w:val="en-AU" w:bidi="he-IL"/>
        </w:rPr>
        <w:t xml:space="preserve"> [</w:t>
      </w:r>
      <w:r w:rsidRPr="00AE4310">
        <w:rPr>
          <w:rFonts w:ascii="Calibri" w:eastAsia="Times New Roman" w:hAnsi="Calibri" w:cs="Calibri"/>
          <w:color w:val="000000"/>
          <w:sz w:val="22"/>
          <w:rtl/>
          <w:lang w:val="en-AU" w:bidi="he-IL"/>
        </w:rPr>
        <w:t>יפקד</w:t>
      </w:r>
      <w:r w:rsidRPr="00AE4310">
        <w:rPr>
          <w:rFonts w:ascii="Calibri" w:eastAsia="Times New Roman" w:hAnsi="Calibri" w:cs="Calibri"/>
          <w:color w:val="000000"/>
          <w:sz w:val="22"/>
          <w:lang w:val="en-AU" w:bidi="he-IL"/>
        </w:rPr>
        <w:t xml:space="preserve"> is] an expression of lacking.</w:t>
      </w:r>
    </w:p>
    <w:p w14:paraId="1F409673" w14:textId="0BD88156" w:rsidR="00DE7801" w:rsidRDefault="00DE7801" w:rsidP="00AE4310">
      <w:pPr>
        <w:spacing w:after="0" w:line="240" w:lineRule="auto"/>
        <w:jc w:val="both"/>
        <w:rPr>
          <w:rFonts w:ascii="Calibri" w:eastAsia="Times New Roman" w:hAnsi="Calibri" w:cs="Calibri"/>
          <w:color w:val="000000"/>
          <w:sz w:val="22"/>
          <w:lang w:val="en-AU" w:bidi="he-IL"/>
        </w:rPr>
      </w:pPr>
    </w:p>
    <w:p w14:paraId="0BE685A1" w14:textId="49B6AC65" w:rsidR="00DE7801" w:rsidRPr="00AE4310" w:rsidRDefault="00DE7801" w:rsidP="00DE7801">
      <w:pPr>
        <w:spacing w:after="0" w:line="240" w:lineRule="auto"/>
        <w:jc w:val="both"/>
        <w:rPr>
          <w:rFonts w:ascii="Calibri" w:eastAsia="Times New Roman" w:hAnsi="Calibri" w:cs="Calibri"/>
          <w:color w:val="000000"/>
          <w:sz w:val="22"/>
          <w:lang w:val="en-AU" w:bidi="he-IL"/>
        </w:rPr>
      </w:pPr>
      <w:r w:rsidRPr="00DE7801">
        <w:rPr>
          <w:rFonts w:ascii="Calibri" w:eastAsia="Times New Roman" w:hAnsi="Calibri" w:cs="Calibri"/>
          <w:b/>
          <w:bCs/>
          <w:color w:val="000000"/>
          <w:sz w:val="22"/>
          <w:lang w:val="en-AU" w:bidi="he-IL"/>
        </w:rPr>
        <w:t>42</w:t>
      </w:r>
      <w:r>
        <w:rPr>
          <w:rFonts w:ascii="Calibri" w:eastAsia="Times New Roman" w:hAnsi="Calibri" w:cs="Calibri"/>
          <w:color w:val="000000"/>
          <w:sz w:val="22"/>
          <w:lang w:val="en-AU" w:bidi="he-IL"/>
        </w:rPr>
        <w:t xml:space="preserve"> </w:t>
      </w:r>
      <w:r w:rsidRPr="00DE7801">
        <w:rPr>
          <w:rFonts w:ascii="Calibri" w:eastAsia="Times New Roman" w:hAnsi="Calibri" w:cs="Calibri"/>
          <w:b/>
          <w:bCs/>
          <w:color w:val="000000"/>
          <w:sz w:val="22"/>
          <w:lang w:bidi="he-IL"/>
        </w:rPr>
        <w:t xml:space="preserve">Go in </w:t>
      </w:r>
      <w:proofErr w:type="gramStart"/>
      <w:r w:rsidRPr="00DE7801">
        <w:rPr>
          <w:rFonts w:ascii="Calibri" w:eastAsia="Times New Roman" w:hAnsi="Calibri" w:cs="Calibri"/>
          <w:b/>
          <w:bCs/>
          <w:color w:val="000000"/>
          <w:sz w:val="22"/>
          <w:lang w:bidi="he-IL"/>
        </w:rPr>
        <w:t>peace!:</w:t>
      </w:r>
      <w:proofErr w:type="gramEnd"/>
      <w:r w:rsidRPr="00DE7801">
        <w:rPr>
          <w:rFonts w:ascii="Calibri" w:eastAsia="Times New Roman" w:hAnsi="Calibri" w:cs="Calibri"/>
          <w:b/>
          <w:bCs/>
          <w:color w:val="000000"/>
          <w:sz w:val="22"/>
          <w:lang w:bidi="he-IL"/>
        </w:rPr>
        <w:t> </w:t>
      </w:r>
      <w:r w:rsidRPr="00DE7801">
        <w:rPr>
          <w:rFonts w:ascii="Calibri" w:eastAsia="Times New Roman" w:hAnsi="Calibri" w:cs="Calibri"/>
          <w:color w:val="000000"/>
          <w:sz w:val="22"/>
          <w:lang w:bidi="he-IL"/>
        </w:rPr>
        <w:t>And the oath which we have sworn, may the Lord be witness thereon forever.</w:t>
      </w:r>
    </w:p>
    <w:p w14:paraId="7AF3D46C" w14:textId="77777777" w:rsidR="00DE7801" w:rsidRPr="00DE7801" w:rsidRDefault="00DE7801" w:rsidP="00DE7801">
      <w:pPr>
        <w:pBdr>
          <w:bottom w:val="double" w:sz="4" w:space="1" w:color="auto"/>
        </w:pBdr>
        <w:rPr>
          <w:rFonts w:asciiTheme="minorHAnsi" w:eastAsia="Times New Roman" w:hAnsiTheme="minorHAnsi" w:cstheme="minorHAnsi"/>
          <w:b/>
          <w:bCs/>
          <w:color w:val="000000"/>
          <w:sz w:val="22"/>
          <w:lang w:bidi="he-IL"/>
        </w:rPr>
      </w:pPr>
    </w:p>
    <w:p w14:paraId="0125F2C5" w14:textId="77777777" w:rsidR="00DE7801" w:rsidRPr="00DE7801" w:rsidRDefault="00DE7801">
      <w:pPr>
        <w:rPr>
          <w:rFonts w:asciiTheme="minorHAnsi" w:eastAsia="Times New Roman" w:hAnsiTheme="minorHAnsi" w:cstheme="minorHAnsi"/>
          <w:b/>
          <w:bCs/>
          <w:color w:val="000000"/>
          <w:sz w:val="22"/>
          <w:lang w:bidi="he-IL"/>
        </w:rPr>
      </w:pPr>
    </w:p>
    <w:p w14:paraId="01D8C38E" w14:textId="77292965" w:rsidR="00DE7801" w:rsidRPr="00DE7801" w:rsidRDefault="00DE7801">
      <w:pPr>
        <w:rPr>
          <w:rFonts w:asciiTheme="minorHAnsi" w:eastAsia="Times New Roman" w:hAnsiTheme="minorHAnsi" w:cstheme="minorHAnsi"/>
          <w:b/>
          <w:bCs/>
          <w:color w:val="000000"/>
          <w:sz w:val="22"/>
          <w:lang w:bidi="he-IL"/>
        </w:rPr>
      </w:pPr>
      <w:r w:rsidRPr="00DE7801">
        <w:rPr>
          <w:rFonts w:asciiTheme="minorHAnsi" w:eastAsia="Times New Roman" w:hAnsiTheme="minorHAnsi" w:cstheme="minorHAnsi"/>
          <w:b/>
          <w:bCs/>
          <w:color w:val="000000"/>
          <w:sz w:val="22"/>
          <w:lang w:bidi="he-IL"/>
        </w:rPr>
        <w:br w:type="page"/>
      </w:r>
    </w:p>
    <w:p w14:paraId="1CD57241" w14:textId="2D466D38" w:rsidR="00E60453" w:rsidRPr="00E60453" w:rsidRDefault="00E60453" w:rsidP="00E1392E">
      <w:pPr>
        <w:spacing w:after="0" w:line="240" w:lineRule="auto"/>
        <w:jc w:val="center"/>
        <w:rPr>
          <w:rFonts w:ascii="Calibri" w:eastAsia="Times New Roman" w:hAnsi="Calibri" w:cs="Calibri"/>
          <w:color w:val="000000"/>
          <w:sz w:val="22"/>
          <w:lang w:bidi="he-IL"/>
        </w:rPr>
      </w:pPr>
      <w:r w:rsidRPr="001D4A2F">
        <w:rPr>
          <w:rFonts w:ascii="Cambria" w:eastAsia="Times New Roman" w:hAnsi="Cambria" w:cs="Calibri"/>
          <w:b/>
          <w:bCs/>
          <w:color w:val="000000"/>
          <w:sz w:val="28"/>
          <w:szCs w:val="28"/>
          <w:lang w:bidi="he-IL"/>
        </w:rPr>
        <w:lastRenderedPageBreak/>
        <w:t>Verbal</w:t>
      </w:r>
      <w:r w:rsidR="00F17D32" w:rsidRPr="001D4A2F">
        <w:rPr>
          <w:rFonts w:ascii="Cambria" w:eastAsia="Times New Roman" w:hAnsi="Cambria" w:cs="Calibri"/>
          <w:b/>
          <w:bCs/>
          <w:color w:val="000000"/>
          <w:sz w:val="28"/>
          <w:szCs w:val="28"/>
          <w:lang w:bidi="he-IL"/>
        </w:rPr>
        <w:t xml:space="preserve"> </w:t>
      </w:r>
      <w:r w:rsidRPr="001D4A2F">
        <w:rPr>
          <w:rFonts w:ascii="Cambria" w:eastAsia="Times New Roman" w:hAnsi="Cambria" w:cs="Calibri"/>
          <w:b/>
          <w:bCs/>
          <w:color w:val="000000"/>
          <w:sz w:val="28"/>
          <w:szCs w:val="28"/>
          <w:lang w:bidi="he-IL"/>
        </w:rPr>
        <w:t>Tallies</w:t>
      </w:r>
    </w:p>
    <w:p w14:paraId="0D08BB2E" w14:textId="784A016B" w:rsidR="00E60453" w:rsidRPr="007E4857" w:rsidRDefault="00E60453" w:rsidP="007E4857">
      <w:pPr>
        <w:spacing w:after="0" w:line="240" w:lineRule="auto"/>
        <w:jc w:val="center"/>
        <w:rPr>
          <w:rFonts w:asciiTheme="minorHAnsi" w:eastAsia="Times New Roman" w:hAnsiTheme="minorHAnsi" w:cstheme="minorHAnsi"/>
          <w:color w:val="000000"/>
          <w:sz w:val="22"/>
          <w:lang w:bidi="he-IL"/>
        </w:rPr>
      </w:pPr>
      <w:r w:rsidRPr="007E4857">
        <w:rPr>
          <w:rFonts w:asciiTheme="minorHAnsi" w:eastAsia="Times New Roman" w:hAnsiTheme="minorHAnsi" w:cstheme="minorHAnsi"/>
          <w:color w:val="000000"/>
          <w:sz w:val="22"/>
          <w:lang w:bidi="he-IL"/>
        </w:rPr>
        <w:t>By:</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H.Em.</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Rabbi</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Dr.</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Hillel</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ben</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David</w:t>
      </w:r>
      <w:r w:rsid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&amp;</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HH</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Giberet</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Dr.</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Elisheba</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bat</w:t>
      </w:r>
      <w:r w:rsidR="00F17D32" w:rsidRPr="007E4857">
        <w:rPr>
          <w:rFonts w:asciiTheme="minorHAnsi" w:eastAsia="Times New Roman" w:hAnsiTheme="minorHAnsi" w:cstheme="minorHAnsi"/>
          <w:color w:val="000000"/>
          <w:sz w:val="22"/>
          <w:lang w:bidi="he-IL"/>
        </w:rPr>
        <w:t xml:space="preserve"> </w:t>
      </w:r>
      <w:r w:rsidRPr="007E4857">
        <w:rPr>
          <w:rFonts w:asciiTheme="minorHAnsi" w:eastAsia="Times New Roman" w:hAnsiTheme="minorHAnsi" w:cstheme="minorHAnsi"/>
          <w:color w:val="000000"/>
          <w:sz w:val="22"/>
          <w:lang w:bidi="he-IL"/>
        </w:rPr>
        <w:t>Sarah</w:t>
      </w:r>
    </w:p>
    <w:p w14:paraId="23017DD3" w14:textId="5A90AE1B"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Times New Roman"/>
          <w:color w:val="000000"/>
          <w:sz w:val="16"/>
          <w:szCs w:val="16"/>
          <w:lang w:val="en-AU" w:bidi="he-IL"/>
        </w:rPr>
        <w:t xml:space="preserve"> </w:t>
      </w:r>
    </w:p>
    <w:p w14:paraId="0B44BE47" w14:textId="706D3C12"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Beresheet</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(Genesis)</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15:1-21</w:t>
      </w:r>
    </w:p>
    <w:p w14:paraId="67446D3A" w14:textId="65DF877D"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Tehillim</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(Psalms)</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12</w:t>
      </w:r>
      <w:r w:rsidR="009D3891">
        <w:rPr>
          <w:rFonts w:asciiTheme="minorHAnsi" w:eastAsia="Times New Roman" w:hAnsiTheme="minorHAnsi" w:cstheme="minorHAnsi"/>
          <w:b/>
          <w:bCs/>
          <w:color w:val="000000"/>
          <w:sz w:val="22"/>
          <w:lang w:bidi="he-IL"/>
        </w:rPr>
        <w:t>:1-9</w:t>
      </w:r>
    </w:p>
    <w:p w14:paraId="471F3631" w14:textId="51AA8D34"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Yeshayahu</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(Isaiah)</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1:1-8</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2:2-3</w:t>
      </w:r>
    </w:p>
    <w:p w14:paraId="050FA9DB" w14:textId="6EC7E580" w:rsidR="00E60453" w:rsidRPr="007E4857" w:rsidRDefault="00E60453" w:rsidP="00E1392E">
      <w:pPr>
        <w:spacing w:after="0" w:line="240" w:lineRule="auto"/>
        <w:jc w:val="center"/>
        <w:rPr>
          <w:rFonts w:asciiTheme="minorHAnsi" w:eastAsia="Times New Roman" w:hAnsiTheme="minorHAnsi" w:cstheme="minorHAnsi"/>
          <w:b/>
          <w:bCs/>
          <w:color w:val="000000"/>
          <w:sz w:val="22"/>
          <w:lang w:bidi="he-IL"/>
        </w:rPr>
      </w:pPr>
      <w:r w:rsidRPr="007E4857">
        <w:rPr>
          <w:rFonts w:asciiTheme="minorHAnsi" w:eastAsia="Times New Roman" w:hAnsiTheme="minorHAnsi" w:cstheme="minorHAnsi"/>
          <w:b/>
          <w:bCs/>
          <w:color w:val="000000"/>
          <w:sz w:val="22"/>
          <w:lang w:bidi="he-IL"/>
        </w:rPr>
        <w:t>Mk</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1:32-34,</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Lk</w:t>
      </w:r>
      <w:r w:rsidR="00F17D32" w:rsidRPr="007E4857">
        <w:rPr>
          <w:rFonts w:asciiTheme="minorHAnsi" w:eastAsia="Times New Roman" w:hAnsiTheme="minorHAnsi" w:cstheme="minorHAnsi"/>
          <w:b/>
          <w:bCs/>
          <w:color w:val="000000"/>
          <w:sz w:val="22"/>
          <w:lang w:bidi="he-IL"/>
        </w:rPr>
        <w:t xml:space="preserve"> </w:t>
      </w:r>
      <w:r w:rsidRPr="007E4857">
        <w:rPr>
          <w:rFonts w:asciiTheme="minorHAnsi" w:eastAsia="Times New Roman" w:hAnsiTheme="minorHAnsi" w:cstheme="minorHAnsi"/>
          <w:b/>
          <w:bCs/>
          <w:color w:val="000000"/>
          <w:sz w:val="22"/>
          <w:lang w:bidi="he-IL"/>
        </w:rPr>
        <w:t>4:40-41</w:t>
      </w:r>
    </w:p>
    <w:p w14:paraId="1DBEB124" w14:textId="24E462D5" w:rsidR="00E60453" w:rsidRPr="007E4857" w:rsidRDefault="00F17D32" w:rsidP="00E1392E">
      <w:pPr>
        <w:spacing w:after="0" w:line="240" w:lineRule="auto"/>
        <w:jc w:val="center"/>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379E68A0" w14:textId="5D0E3870" w:rsidR="00E60453" w:rsidRPr="00E60453" w:rsidRDefault="00E60453" w:rsidP="00E1392E">
      <w:pPr>
        <w:spacing w:after="0" w:line="240" w:lineRule="auto"/>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verbal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tallies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between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Torah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are:</w:t>
      </w:r>
    </w:p>
    <w:p w14:paraId="5320A4F4" w14:textId="55AA24F8" w:rsidR="00E60453" w:rsidRPr="00E60453" w:rsidRDefault="00E60453" w:rsidP="00E1392E">
      <w:pPr>
        <w:spacing w:after="0" w:line="240" w:lineRule="auto"/>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יהוה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03068.</w:t>
      </w:r>
    </w:p>
    <w:p w14:paraId="266514E3" w14:textId="196D6B55"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Saying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אמר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0559.</w:t>
      </w:r>
    </w:p>
    <w:p w14:paraId="0EDEFFB1" w14:textId="2055657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shd w:val="clear" w:color="auto" w:fill="00FF00"/>
          <w:lang w:bidi="he-IL"/>
        </w:rPr>
        <w:t>Go</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Walk</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Arial" w:eastAsia="Times New Roman" w:hAnsi="Arial" w:cs="Arial"/>
          <w:color w:val="000000"/>
          <w:sz w:val="22"/>
          <w:shd w:val="clear" w:color="auto" w:fill="00FF00"/>
          <w:rtl/>
          <w:lang w:bidi="he-IL"/>
        </w:rPr>
        <w:t>הלך</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Strong’s</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number</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01980.</w:t>
      </w:r>
    </w:p>
    <w:p w14:paraId="1C03D7C2" w14:textId="5360A70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בן</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01121.</w:t>
      </w:r>
    </w:p>
    <w:p w14:paraId="5A78F8A1" w14:textId="104E5A94"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6DE71971" w14:textId="5742C8FB"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verbal</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tallies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between</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Torah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and</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the</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Ashlamata</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are:</w:t>
      </w:r>
    </w:p>
    <w:p w14:paraId="55C805E7" w14:textId="2889B5F2"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Word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דבר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01697.</w:t>
      </w:r>
    </w:p>
    <w:p w14:paraId="75974083" w14:textId="0B481B9F" w:rsidR="00E60453" w:rsidRPr="00E60453" w:rsidRDefault="00E60453" w:rsidP="00E1392E">
      <w:pPr>
        <w:spacing w:after="0" w:line="240" w:lineRule="auto"/>
        <w:jc w:val="both"/>
        <w:rPr>
          <w:rFonts w:ascii="Calibri" w:eastAsia="Times New Roman" w:hAnsi="Calibri" w:cs="Calibri"/>
          <w:color w:val="000000"/>
          <w:sz w:val="22"/>
          <w:lang w:bidi="he-IL"/>
        </w:rPr>
      </w:pPr>
      <w:bookmarkStart w:id="3" w:name="_Hlk8577473"/>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bookmarkEnd w:id="3"/>
      <w:r w:rsidRPr="00E60453">
        <w:rPr>
          <w:rFonts w:ascii="Arial" w:eastAsia="Times New Roman" w:hAnsi="Arial" w:cs="Arial"/>
          <w:color w:val="000000"/>
          <w:sz w:val="22"/>
          <w:rtl/>
          <w:lang w:bidi="he-IL"/>
        </w:rPr>
        <w:t>יהוה</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03068.</w:t>
      </w:r>
    </w:p>
    <w:p w14:paraId="4692DA60" w14:textId="746E0D6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Saying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אמר</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0559.</w:t>
      </w:r>
    </w:p>
    <w:p w14:paraId="0AD0673A" w14:textId="580F3696"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shd w:val="clear" w:color="auto" w:fill="00FF00"/>
          <w:lang w:bidi="he-IL"/>
        </w:rPr>
        <w:t>Go</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Walk</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Arial" w:eastAsia="Times New Roman" w:hAnsi="Arial" w:cs="Arial"/>
          <w:color w:val="000000"/>
          <w:sz w:val="22"/>
          <w:shd w:val="clear" w:color="auto" w:fill="00FF00"/>
          <w:rtl/>
          <w:lang w:bidi="he-IL"/>
        </w:rPr>
        <w:t>הלך</w:t>
      </w:r>
      <w:r w:rsidRPr="00E60453">
        <w:rPr>
          <w:rFonts w:ascii="Calibri" w:eastAsia="Times New Roman" w:hAnsi="Calibri" w:cs="Calibri"/>
          <w:color w:val="000000"/>
          <w:sz w:val="22"/>
          <w:shd w:val="clear" w:color="auto" w:fill="00FF00"/>
          <w:lang w:bidi="he-IL"/>
        </w:rPr>
        <w:t>,</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Strong’s</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number</w:t>
      </w:r>
      <w:r w:rsidR="00F17D32">
        <w:rPr>
          <w:rFonts w:ascii="Calibri" w:eastAsia="Times New Roman" w:hAnsi="Calibri" w:cs="Calibri"/>
          <w:color w:val="000000"/>
          <w:sz w:val="22"/>
          <w:shd w:val="clear" w:color="auto" w:fill="00FF00"/>
          <w:lang w:bidi="he-IL"/>
        </w:rPr>
        <w:t xml:space="preserve"> </w:t>
      </w:r>
      <w:r w:rsidRPr="00E60453">
        <w:rPr>
          <w:rFonts w:ascii="Calibri" w:eastAsia="Times New Roman" w:hAnsi="Calibri" w:cs="Calibri"/>
          <w:color w:val="000000"/>
          <w:sz w:val="22"/>
          <w:shd w:val="clear" w:color="auto" w:fill="00FF00"/>
          <w:lang w:bidi="he-IL"/>
        </w:rPr>
        <w:t>01980.</w:t>
      </w:r>
    </w:p>
    <w:p w14:paraId="7814C115" w14:textId="5406A791"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Son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Children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בן</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01121.</w:t>
      </w:r>
    </w:p>
    <w:p w14:paraId="4F40387E" w14:textId="18ABBF6D"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House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Arial" w:eastAsia="Times New Roman" w:hAnsi="Arial" w:cs="Arial"/>
          <w:color w:val="000000"/>
          <w:sz w:val="22"/>
          <w:rtl/>
          <w:lang w:bidi="he-IL"/>
        </w:rPr>
        <w:t>בית</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Strong’s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number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01004.</w:t>
      </w:r>
    </w:p>
    <w:p w14:paraId="6DC408F8" w14:textId="7334DF63"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14991213" w14:textId="6744E690"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Beresheet</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(Genesis)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15:1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After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these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things</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&lt;01697&gt;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the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word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&lt;01697&gt;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came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unto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vision,</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saying</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(8800)</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Fear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not,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shield,</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exceeding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great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reward.</w:t>
      </w:r>
    </w:p>
    <w:p w14:paraId="4F571FAB" w14:textId="231427F9"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color w:val="000000"/>
          <w:sz w:val="22"/>
          <w:lang w:bidi="he-IL"/>
        </w:rPr>
        <w:t>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Abram</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(8799)</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what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thou</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give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seeing</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I</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go</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&lt;01980&gt;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(8802)</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childless,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steward</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my</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house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&lt;01004&gt;</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Eliezer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Damascus?</w:t>
      </w:r>
    </w:p>
    <w:p w14:paraId="5C66C8DF" w14:textId="720BA336"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6E350679" w14:textId="30E5824E"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Tehillim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12:1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chief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Musician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Sheminith,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Psalm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David.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Help,</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godly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ceaseth;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faithful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fail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children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men.</w:t>
      </w:r>
    </w:p>
    <w:p w14:paraId="03464CA4" w14:textId="6F9AFEA8"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Tehillim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12:4</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have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said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(8804)</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tongue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prevail;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lips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own: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lord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over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p>
    <w:p w14:paraId="3AF6ECA5" w14:textId="3242A614"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Tehillim</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(Psalms)</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12:8</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wicked</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walk</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&lt;01980&gt;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(8691)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every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side,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when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vilest</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men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are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exalted.</w:t>
      </w:r>
    </w:p>
    <w:p w14:paraId="2DE15135" w14:textId="4E866D02" w:rsidR="00E60453" w:rsidRPr="007E4857" w:rsidRDefault="00F17D32" w:rsidP="00E1392E">
      <w:pPr>
        <w:spacing w:after="0" w:line="240" w:lineRule="auto"/>
        <w:jc w:val="both"/>
        <w:rPr>
          <w:rFonts w:ascii="Calibri" w:eastAsia="Times New Roman" w:hAnsi="Calibri" w:cs="Calibri"/>
          <w:color w:val="000000"/>
          <w:sz w:val="16"/>
          <w:szCs w:val="16"/>
          <w:lang w:bidi="he-IL"/>
        </w:rPr>
      </w:pPr>
      <w:r w:rsidRPr="007E4857">
        <w:rPr>
          <w:rFonts w:ascii="Calibri" w:eastAsia="Times New Roman" w:hAnsi="Calibri" w:cs="Calibri"/>
          <w:color w:val="000000"/>
          <w:sz w:val="16"/>
          <w:szCs w:val="16"/>
          <w:lang w:bidi="he-IL"/>
        </w:rPr>
        <w:t xml:space="preserve"> </w:t>
      </w:r>
    </w:p>
    <w:p w14:paraId="37F531E0" w14:textId="487EDC8C" w:rsidR="00E60453" w:rsidRP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Yeshayahu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(Isaiah)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1:1</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vision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Isaiah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son</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&lt;01121&gt;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Amoz,</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which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concerning</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days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Uzziah,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Jotham,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Ahaz,</w:t>
      </w:r>
      <w:r w:rsidR="00F17D32">
        <w:rPr>
          <w:rFonts w:ascii="Calibri" w:eastAsia="Times New Roman" w:hAnsi="Calibri" w:cs="Calibri"/>
          <w:color w:val="000000"/>
          <w:sz w:val="22"/>
          <w:lang w:bidi="he-IL"/>
        </w:rPr>
        <w:t xml:space="preserve"> </w:t>
      </w:r>
      <w:r w:rsidRPr="00E60453">
        <w:rPr>
          <w:rFonts w:ascii="Calibri" w:eastAsia="Times New Roman" w:hAnsi="Calibri" w:cs="Calibri"/>
          <w:i/>
          <w:iCs/>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Hezekiah,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kings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Judah.</w:t>
      </w:r>
    </w:p>
    <w:p w14:paraId="54872D20" w14:textId="349D2B1F" w:rsidR="00E60453" w:rsidRDefault="00E60453" w:rsidP="00E1392E">
      <w:pPr>
        <w:spacing w:after="0" w:line="240" w:lineRule="auto"/>
        <w:jc w:val="both"/>
        <w:rPr>
          <w:rFonts w:ascii="Calibri" w:eastAsia="Times New Roman" w:hAnsi="Calibri" w:cs="Calibri"/>
          <w:color w:val="000000"/>
          <w:sz w:val="22"/>
          <w:lang w:bidi="he-IL"/>
        </w:rPr>
      </w:pPr>
      <w:r w:rsidRPr="00E60453">
        <w:rPr>
          <w:rFonts w:ascii="Calibri" w:eastAsia="Times New Roman" w:hAnsi="Calibri" w:cs="Calibri"/>
          <w:b/>
          <w:bCs/>
          <w:color w:val="000000"/>
          <w:sz w:val="22"/>
          <w:lang w:bidi="he-IL"/>
        </w:rPr>
        <w:t>Yeshayahu</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(Isaiah)</w:t>
      </w:r>
      <w:r w:rsidR="00F17D32">
        <w:rPr>
          <w:rFonts w:ascii="Calibri" w:eastAsia="Times New Roman" w:hAnsi="Calibri" w:cs="Calibri"/>
          <w:b/>
          <w:bCs/>
          <w:color w:val="000000"/>
          <w:sz w:val="22"/>
          <w:lang w:bidi="he-IL"/>
        </w:rPr>
        <w:t xml:space="preserve"> </w:t>
      </w:r>
      <w:r w:rsidRPr="00E60453">
        <w:rPr>
          <w:rFonts w:ascii="Calibri" w:eastAsia="Times New Roman" w:hAnsi="Calibri" w:cs="Calibri"/>
          <w:b/>
          <w:bCs/>
          <w:color w:val="000000"/>
          <w:sz w:val="22"/>
          <w:lang w:bidi="he-IL"/>
        </w:rPr>
        <w:t>2:3</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many</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people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go</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&lt;01980&gt;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(8804)</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say</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&lt;0559&gt;</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(8804)</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Come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ye,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let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up</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mountain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Pr="00E60453">
        <w:rPr>
          <w:rFonts w:ascii="Calibri" w:eastAsia="Times New Roman" w:hAnsi="Calibri" w:cs="Calibri"/>
          <w:color w:val="000000"/>
          <w:sz w:val="22"/>
          <w:lang w:bidi="he-IL"/>
        </w:rPr>
        <w: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house</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&lt;01004&gt;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Jacob;</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teach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us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ways,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will</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00FF00"/>
          <w:lang w:bidi="he-IL"/>
        </w:rPr>
        <w:t>walk</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&lt;03212&gt;</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(8799)</w:t>
      </w:r>
      <w:r w:rsidR="00F17D32">
        <w:rPr>
          <w:rFonts w:ascii="Calibri" w:eastAsia="Times New Roman" w:hAnsi="Calibri" w:cs="Calibri"/>
          <w:b/>
          <w:bCs/>
          <w:color w:val="000000"/>
          <w:sz w:val="22"/>
          <w:shd w:val="clear" w:color="auto" w:fill="00FF00"/>
          <w:lang w:bidi="he-IL"/>
        </w:rPr>
        <w:t xml:space="preserve"> </w:t>
      </w:r>
      <w:r w:rsidRPr="00E60453">
        <w:rPr>
          <w:rFonts w:ascii="Calibri" w:eastAsia="Times New Roman" w:hAnsi="Calibri" w:cs="Calibri"/>
          <w:b/>
          <w:bCs/>
          <w:color w:val="000000"/>
          <w:sz w:val="22"/>
          <w:shd w:val="clear" w:color="auto" w:fill="00FF00"/>
          <w:lang w:bidi="he-IL"/>
        </w:rPr>
        <w:t>-</w:t>
      </w:r>
      <w:r w:rsidR="00F17D32">
        <w:rPr>
          <w:rFonts w:ascii="Calibri" w:eastAsia="Times New Roman" w:hAnsi="Calibri" w:cs="Calibri"/>
          <w:b/>
          <w:bCs/>
          <w:color w:val="000000"/>
          <w:sz w:val="22"/>
          <w:shd w:val="clear" w:color="auto" w:fill="00FF00"/>
          <w:lang w:bidi="he-IL"/>
        </w:rPr>
        <w:t xml:space="preserve"> </w:t>
      </w:r>
      <w:r w:rsidRPr="00E60453">
        <w:rPr>
          <w:rFonts w:ascii="Arial" w:eastAsia="Times New Roman" w:hAnsi="Arial" w:cs="Arial"/>
          <w:b/>
          <w:bCs/>
          <w:color w:val="000000"/>
          <w:sz w:val="22"/>
          <w:shd w:val="clear" w:color="auto" w:fill="00FF00"/>
          <w:rtl/>
          <w:lang w:bidi="he-IL"/>
        </w:rPr>
        <w:t>יָלַךְ</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in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his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paths:</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out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Zion</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shall</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go</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forth</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law,</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and</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word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&lt;01697&gt;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of</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the</w:t>
      </w:r>
      <w:r w:rsidR="00F17D32">
        <w:rPr>
          <w:rFonts w:ascii="Calibri" w:eastAsia="Times New Roman" w:hAnsi="Calibri" w:cs="Calibri"/>
          <w:color w:val="000000"/>
          <w:sz w:val="22"/>
          <w:lang w:bidi="he-IL"/>
        </w:rPr>
        <w:t xml:space="preserve"> </w:t>
      </w:r>
      <w:r w:rsidRPr="00E60453">
        <w:rPr>
          <w:rFonts w:ascii="Calibri" w:eastAsia="Times New Roman" w:hAnsi="Calibri" w:cs="Calibri"/>
          <w:b/>
          <w:bCs/>
          <w:color w:val="000000"/>
          <w:sz w:val="22"/>
          <w:shd w:val="clear" w:color="auto" w:fill="FFFF00"/>
          <w:lang w:bidi="he-IL"/>
        </w:rPr>
        <w:t>LORD</w:t>
      </w:r>
      <w:r w:rsidR="00F17D32">
        <w:rPr>
          <w:rFonts w:ascii="Calibri" w:eastAsia="Times New Roman" w:hAnsi="Calibri" w:cs="Calibri"/>
          <w:b/>
          <w:bCs/>
          <w:color w:val="000000"/>
          <w:sz w:val="22"/>
          <w:shd w:val="clear" w:color="auto" w:fill="FFFF00"/>
          <w:lang w:bidi="he-IL"/>
        </w:rPr>
        <w:t xml:space="preserve"> </w:t>
      </w:r>
      <w:r w:rsidRPr="00E60453">
        <w:rPr>
          <w:rFonts w:ascii="Calibri" w:eastAsia="Times New Roman" w:hAnsi="Calibri" w:cs="Calibri"/>
          <w:b/>
          <w:bCs/>
          <w:color w:val="000000"/>
          <w:sz w:val="22"/>
          <w:shd w:val="clear" w:color="auto" w:fill="FFFF00"/>
          <w:lang w:bidi="he-IL"/>
        </w:rPr>
        <w:t>&lt;03068&gt;</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from</w:t>
      </w:r>
      <w:r w:rsidR="00F17D32">
        <w:rPr>
          <w:rFonts w:ascii="Calibri" w:eastAsia="Times New Roman" w:hAnsi="Calibri" w:cs="Calibri"/>
          <w:color w:val="000000"/>
          <w:sz w:val="22"/>
          <w:lang w:bidi="he-IL"/>
        </w:rPr>
        <w:t xml:space="preserve"> </w:t>
      </w:r>
      <w:r w:rsidRPr="00E60453">
        <w:rPr>
          <w:rFonts w:ascii="Calibri" w:eastAsia="Times New Roman" w:hAnsi="Calibri" w:cs="Calibri"/>
          <w:color w:val="000000"/>
          <w:sz w:val="22"/>
          <w:lang w:bidi="he-IL"/>
        </w:rPr>
        <w:t>Jerusalem.</w:t>
      </w:r>
    </w:p>
    <w:p w14:paraId="0C8C20E0" w14:textId="77777777" w:rsidR="00935D4E" w:rsidRPr="00E60453" w:rsidRDefault="00935D4E" w:rsidP="00E1392E">
      <w:pPr>
        <w:spacing w:after="0" w:line="240" w:lineRule="auto"/>
        <w:jc w:val="both"/>
        <w:rPr>
          <w:rFonts w:ascii="Calibri" w:eastAsia="Times New Roman" w:hAnsi="Calibri" w:cs="Calibri"/>
          <w:color w:val="000000"/>
          <w:sz w:val="22"/>
          <w:lang w:bidi="he-IL"/>
        </w:rPr>
      </w:pPr>
    </w:p>
    <w:p w14:paraId="4C105852" w14:textId="77777777" w:rsidR="00DE7801" w:rsidRDefault="00DE7801">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4BD4133D" w14:textId="20508523" w:rsidR="00E60453" w:rsidRPr="00E60453" w:rsidRDefault="00E60453" w:rsidP="007E4857">
      <w:pPr>
        <w:spacing w:after="0" w:line="240" w:lineRule="auto"/>
        <w:jc w:val="center"/>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lastRenderedPageBreak/>
        <w:t>Hebrew:</w:t>
      </w:r>
    </w:p>
    <w:p w14:paraId="21F2EEAB" w14:textId="40D8D475" w:rsidR="00E60453" w:rsidRPr="00E60453" w:rsidRDefault="00F17D32" w:rsidP="00E1392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tbl>
      <w:tblPr>
        <w:tblW w:w="6200" w:type="dxa"/>
        <w:jc w:val="center"/>
        <w:tblCellMar>
          <w:left w:w="0" w:type="dxa"/>
          <w:right w:w="0" w:type="dxa"/>
        </w:tblCellMar>
        <w:tblLook w:val="04A0" w:firstRow="1" w:lastRow="0" w:firstColumn="1" w:lastColumn="0" w:noHBand="0" w:noVBand="1"/>
      </w:tblPr>
      <w:tblGrid>
        <w:gridCol w:w="1240"/>
        <w:gridCol w:w="1460"/>
        <w:gridCol w:w="1340"/>
        <w:gridCol w:w="880"/>
        <w:gridCol w:w="1280"/>
      </w:tblGrid>
      <w:tr w:rsidR="00E60453" w:rsidRPr="001B7E45" w14:paraId="189BAF77" w14:textId="77777777" w:rsidTr="00E60453">
        <w:trPr>
          <w:trHeight w:val="20"/>
          <w:tblHeader/>
          <w:jc w:val="center"/>
        </w:trPr>
        <w:tc>
          <w:tcPr>
            <w:tcW w:w="1240" w:type="dxa"/>
            <w:tcBorders>
              <w:top w:val="single" w:sz="8" w:space="0" w:color="auto"/>
              <w:left w:val="single" w:sz="8" w:space="0" w:color="auto"/>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7FBAD1FC"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Hebrew</w:t>
            </w:r>
          </w:p>
        </w:tc>
        <w:tc>
          <w:tcPr>
            <w:tcW w:w="146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3D16B5C5"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English</w:t>
            </w:r>
          </w:p>
        </w:tc>
        <w:tc>
          <w:tcPr>
            <w:tcW w:w="134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2B481EE9" w14:textId="24663924"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Torah</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Reading</w:t>
            </w:r>
          </w:p>
          <w:p w14:paraId="08D68A0B" w14:textId="64DB4170"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Gen.</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15:1-</w:t>
            </w:r>
            <w:r w:rsidR="00C77502">
              <w:rPr>
                <w:rFonts w:ascii="Arial Narrow" w:eastAsia="Times New Roman" w:hAnsi="Arial Narrow" w:cs="Calibri"/>
                <w:b/>
                <w:bCs/>
                <w:color w:val="000000"/>
                <w:sz w:val="18"/>
                <w:szCs w:val="18"/>
                <w:lang w:bidi="he-IL"/>
              </w:rPr>
              <w:t>2</w:t>
            </w:r>
            <w:r w:rsidRPr="00E60453">
              <w:rPr>
                <w:rFonts w:ascii="Arial Narrow" w:eastAsia="Times New Roman" w:hAnsi="Arial Narrow" w:cs="Calibri"/>
                <w:b/>
                <w:bCs/>
                <w:color w:val="000000"/>
                <w:sz w:val="18"/>
                <w:szCs w:val="18"/>
                <w:lang w:bidi="he-IL"/>
              </w:rPr>
              <w:t>1</w:t>
            </w:r>
          </w:p>
        </w:tc>
        <w:tc>
          <w:tcPr>
            <w:tcW w:w="88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297A80B8"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Psalms</w:t>
            </w:r>
          </w:p>
          <w:p w14:paraId="5BA8D993" w14:textId="622BB13B"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12:1-</w:t>
            </w:r>
            <w:r w:rsidR="00C77502">
              <w:rPr>
                <w:rFonts w:ascii="Arial Narrow" w:eastAsia="Times New Roman" w:hAnsi="Arial Narrow" w:cs="Calibri"/>
                <w:b/>
                <w:bCs/>
                <w:color w:val="000000"/>
                <w:sz w:val="18"/>
                <w:szCs w:val="18"/>
                <w:lang w:bidi="he-IL"/>
              </w:rPr>
              <w:t>9</w:t>
            </w:r>
          </w:p>
        </w:tc>
        <w:tc>
          <w:tcPr>
            <w:tcW w:w="1280" w:type="dxa"/>
            <w:tcBorders>
              <w:top w:val="single" w:sz="8" w:space="0" w:color="auto"/>
              <w:left w:val="nil"/>
              <w:bottom w:val="single" w:sz="8" w:space="0" w:color="auto"/>
              <w:right w:val="single" w:sz="8" w:space="0" w:color="auto"/>
            </w:tcBorders>
            <w:shd w:val="clear" w:color="auto" w:fill="FBE4D5"/>
            <w:noWrap/>
            <w:tcMar>
              <w:top w:w="0" w:type="dxa"/>
              <w:left w:w="108" w:type="dxa"/>
              <w:bottom w:w="0" w:type="dxa"/>
              <w:right w:w="108" w:type="dxa"/>
            </w:tcMar>
            <w:vAlign w:val="center"/>
            <w:hideMark/>
          </w:tcPr>
          <w:p w14:paraId="77AFC839"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Ashlamatah</w:t>
            </w:r>
          </w:p>
          <w:p w14:paraId="2DA11B29" w14:textId="6444E073"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Is.</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1:1-8</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2:2-3</w:t>
            </w:r>
          </w:p>
        </w:tc>
      </w:tr>
      <w:tr w:rsidR="00E60453" w:rsidRPr="001B7E45" w14:paraId="2C43C464"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782CE4"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vyai</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355F2156"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man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1D8EB97C" w14:textId="23EE0EA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15:10</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076E8A57" w14:textId="161BA52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6BDD93D"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4CDF1ED3"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CC48D"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!m;a'</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AFD2CAA" w14:textId="01D5DE3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believed,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amen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DA74E9F" w14:textId="20667D3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15:6</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468013EF" w14:textId="1C0A5E4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A89A080"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384C5520" w14:textId="77777777" w:rsidTr="00E32E77">
        <w:trPr>
          <w:trHeight w:val="2140"/>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AE53B4"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rm;a'</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08CDEC1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saying</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EE6338C" w14:textId="787DF2C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15:4</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15:5</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15:7</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15:8</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15:9</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r w:rsidRPr="00E60453">
              <w:rPr>
                <w:rFonts w:ascii="Arial Narrow" w:eastAsia="Times New Roman" w:hAnsi="Arial Narrow" w:cs="Calibri"/>
                <w:color w:val="000000"/>
                <w:sz w:val="18"/>
                <w:szCs w:val="18"/>
                <w:lang w:val="es-ES"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405466DD" w14:textId="55893DE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12:4</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12:5</w:t>
            </w:r>
            <w:r w:rsidRPr="00E60453">
              <w:rPr>
                <w:rFonts w:ascii="Arial Narrow" w:eastAsia="Times New Roman" w:hAnsi="Arial Narrow" w:cs="Calibri"/>
                <w:color w:val="000000"/>
                <w:sz w:val="18"/>
                <w:szCs w:val="18"/>
                <w:lang w:bidi="he-IL"/>
              </w:rPr>
              <w:br/>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0FB006F" w14:textId="6D61729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42E4EF55" w14:textId="77777777" w:rsidTr="00E32E77">
        <w:trPr>
          <w:trHeight w:val="646"/>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A8C4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#r,a,</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09959648" w14:textId="1A5B972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land,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earth,</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ground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AB30AFE" w14:textId="61F48ED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15:7</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15:13</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r w:rsidRPr="00E60453">
              <w:rPr>
                <w:rFonts w:ascii="Arial Narrow" w:eastAsia="Times New Roman" w:hAnsi="Arial Narrow" w:cs="Calibri"/>
                <w:color w:val="000000"/>
                <w:sz w:val="18"/>
                <w:szCs w:val="18"/>
                <w:lang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51B98D03" w14:textId="0705E9C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12:6</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66384A7" w14:textId="417A2C8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1:7</w:t>
            </w:r>
          </w:p>
        </w:tc>
      </w:tr>
      <w:tr w:rsidR="00E60453" w:rsidRPr="001B7E45" w14:paraId="3F64203D"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E6299"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vae</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19D975CE" w14:textId="393835C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burning,</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fire</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6891ABB" w14:textId="1FDF3E5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15:17</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4D348EF"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8A1B9DE" w14:textId="76D7762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1:7</w:t>
            </w:r>
          </w:p>
        </w:tc>
      </w:tr>
      <w:tr w:rsidR="00E60453" w:rsidRPr="001B7E45" w14:paraId="0440A616"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58C8A"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tyIB;</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45D75CE"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house</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07D3A6C" w14:textId="68FEFCA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15:2</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15:3</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F373239"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38EB19D" w14:textId="7D1AAC1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785ED2ED" w14:textId="77777777" w:rsidTr="00CA1EB9">
        <w:trPr>
          <w:trHeight w:val="619"/>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0497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!Be</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3A806D1F" w14:textId="2A4DB59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son,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heir,</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children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BE70BE3" w14:textId="21BA687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9BFE433" w14:textId="607327C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12:8</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71A23F2F" w14:textId="6BFE6B3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r>
      <w:tr w:rsidR="00E60453" w:rsidRPr="001B7E45" w14:paraId="086C61FD" w14:textId="77777777" w:rsidTr="00E60453">
        <w:trPr>
          <w:trHeight w:val="792"/>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EBAD1"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lAdG"</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5DE1D358"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great</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3B75B4A1" w14:textId="6F4F468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15:12</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2D9F6047" w14:textId="354B1E9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63D4AD3"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07822DDF"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F7D883"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yAG</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7F39FCDE"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nation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EA6C456" w14:textId="5808507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0EC70278"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3B66660" w14:textId="63E27ED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p>
        </w:tc>
      </w:tr>
      <w:tr w:rsidR="00E60453" w:rsidRPr="001B7E45" w14:paraId="4F24C864"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2671F2"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rBeDI</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65EE11A6" w14:textId="4785620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spoke,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speak,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say</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79280B1B" w14:textId="041A6C7F"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03F0A0A" w14:textId="30AD3E0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D70E597" w14:textId="6B01BF9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r w:rsidR="00E60453" w:rsidRPr="001B7E45" w14:paraId="616DE7C9"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88BCE"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rb'D'</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1B8831C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word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2E9A3BC" w14:textId="793969F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15:4</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83B4F57"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65FB9F6" w14:textId="75E41AD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153AE063"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1E68E"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rAD</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56D6BBF0"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generation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06F4C4AD" w14:textId="753BA93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15:16</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7729D632" w14:textId="6183898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12:7</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1B0B2298"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0EE7A6AD" w14:textId="77777777" w:rsidTr="00E60453">
        <w:trPr>
          <w:trHeight w:val="288"/>
          <w:jc w:val="center"/>
        </w:trPr>
        <w:tc>
          <w:tcPr>
            <w:tcW w:w="1240"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57F3EE03"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%l;h'</w:t>
            </w:r>
          </w:p>
        </w:tc>
        <w:tc>
          <w:tcPr>
            <w:tcW w:w="146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43FEC0D5" w14:textId="56E0BB1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go,</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walk</w:t>
            </w:r>
          </w:p>
        </w:tc>
        <w:tc>
          <w:tcPr>
            <w:tcW w:w="1340" w:type="dxa"/>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1F3879C2" w14:textId="74952B6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15:2</w:t>
            </w:r>
          </w:p>
        </w:tc>
        <w:tc>
          <w:tcPr>
            <w:tcW w:w="88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54A3BACD" w14:textId="75E8E75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12:8</w:t>
            </w:r>
          </w:p>
        </w:tc>
        <w:tc>
          <w:tcPr>
            <w:tcW w:w="1280"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28423493" w14:textId="0C9C36E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28DE4C27" w14:textId="77777777" w:rsidTr="00E32E77">
        <w:trPr>
          <w:trHeight w:val="943"/>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1E1F5"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[r;z&lt;</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5766D2A" w14:textId="2B26D09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offspring,</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seed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B46B314" w14:textId="364B36E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15:5</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125109C5"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9F075A6" w14:textId="5F806AB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r>
      <w:tr w:rsidR="00E60453" w:rsidRPr="001B7E45" w14:paraId="133441EC"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1C4EC1"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[dy</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2006331B" w14:textId="088F4BF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know,</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knew,</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known</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28E3695A" w14:textId="0E5EC50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15:8</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15:13</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374D73AB"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15B3606" w14:textId="4831BA7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w:t>
            </w:r>
          </w:p>
        </w:tc>
      </w:tr>
      <w:tr w:rsidR="00E60453" w:rsidRPr="001B7E45" w14:paraId="2187CCD1" w14:textId="77777777" w:rsidTr="00E32E77">
        <w:trPr>
          <w:trHeight w:val="1213"/>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D1C7FC"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hw"hoy&gt;</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8F1F2CD"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LORD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04FC7DAA" w14:textId="17905A6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15:4</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15:6</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15:7</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r w:rsidRPr="00E60453">
              <w:rPr>
                <w:rFonts w:ascii="Arial Narrow" w:eastAsia="Times New Roman" w:hAnsi="Arial Narrow" w:cs="Calibri"/>
                <w:color w:val="000000"/>
                <w:sz w:val="18"/>
                <w:szCs w:val="18"/>
                <w:lang w:val="es-ES" w:bidi="he-IL"/>
              </w:rPr>
              <w:br/>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56D9868" w14:textId="548DD0B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12:5</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12:6</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12:7</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87CA9B8" w14:textId="5645EA8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701AE85E"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C920A6"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lastRenderedPageBreak/>
              <w:t>~Ay</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BF67F6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day</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A81AED7" w14:textId="58CD465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C1D3895"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8109B19" w14:textId="6673316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2:2</w:t>
            </w:r>
          </w:p>
        </w:tc>
      </w:tr>
      <w:tr w:rsidR="00E60453" w:rsidRPr="001B7E45" w14:paraId="7A2198A4" w14:textId="77777777" w:rsidTr="00E60453">
        <w:trPr>
          <w:trHeight w:val="1056"/>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867B1"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ac'y"</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2C7E9EC9" w14:textId="72FDAFC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come,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go</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forth</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109E4250" w14:textId="4619A34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15:4</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15:5</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15:7</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2262C0DE"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18DDB44" w14:textId="5F3280F6"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r>
      <w:tr w:rsidR="00E60453" w:rsidRPr="001B7E45" w14:paraId="3AA7F3E8"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9BCB8"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tr;K'</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22F9C379" w14:textId="65B3CF9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made,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cut</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62CCD0B2" w14:textId="29C77E2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15:18</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666F3166" w14:textId="4038FFB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2C7161B"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3DC13CC8"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4009D"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rc;n"</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3A18679E" w14:textId="0A9C0A3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preserve,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guard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54BF768" w14:textId="77777777"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36E8" w14:textId="15B76A54" w:rsidR="00E60453" w:rsidRPr="00E60453" w:rsidRDefault="00E60453" w:rsidP="00E1392E">
            <w:pPr>
              <w:spacing w:after="0" w:line="240" w:lineRule="auto"/>
              <w:rPr>
                <w:rFonts w:ascii="Calibri" w:eastAsia="Times New Roman" w:hAnsi="Calibri" w:cs="Calibri"/>
                <w:sz w:val="22"/>
                <w:lang w:bidi="he-IL"/>
              </w:rPr>
            </w:pPr>
            <w:r w:rsidRPr="00E60453">
              <w:rPr>
                <w:rFonts w:ascii="Calibri" w:eastAsia="Times New Roman" w:hAnsi="Calibri" w:cs="Calibri"/>
                <w:color w:val="000000"/>
                <w:sz w:val="18"/>
                <w:szCs w:val="18"/>
                <w:lang w:bidi="he-IL"/>
              </w:rPr>
              <w:t>Ps.</w:t>
            </w:r>
            <w:r w:rsidR="00F17D32">
              <w:rPr>
                <w:rFonts w:ascii="Calibri" w:eastAsia="Times New Roman" w:hAnsi="Calibri" w:cs="Calibri"/>
                <w:color w:val="000000"/>
                <w:sz w:val="18"/>
                <w:szCs w:val="18"/>
                <w:lang w:bidi="he-IL"/>
              </w:rPr>
              <w:t xml:space="preserve"> </w:t>
            </w:r>
            <w:r w:rsidRPr="00E60453">
              <w:rPr>
                <w:rFonts w:ascii="Calibri" w:eastAsia="Times New Roman" w:hAnsi="Calibri" w:cs="Calibri"/>
                <w:color w:val="000000"/>
                <w:sz w:val="18"/>
                <w:szCs w:val="18"/>
                <w:lang w:bidi="he-IL"/>
              </w:rPr>
              <w:t>12:7</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05CA523A" w14:textId="42066F3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1:8</w:t>
            </w:r>
          </w:p>
        </w:tc>
      </w:tr>
      <w:tr w:rsidR="00E60453" w:rsidRPr="001B7E45" w14:paraId="41A4F144"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5A9F6"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!wO['</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0960C06"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iniquity</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57580ADC" w14:textId="0E0E935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15:16</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57B1A"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27084D6" w14:textId="44832556"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r>
      <w:tr w:rsidR="00E60453" w:rsidRPr="001B7E45" w14:paraId="0629919D"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ACD92"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~Wr</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469D2E09"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exalted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16FBDA80" w14:textId="77777777"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56FA2210" w14:textId="5B48880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00E32E77">
              <w:rPr>
                <w:rFonts w:ascii="Arial Narrow" w:eastAsia="Times New Roman" w:hAnsi="Arial Narrow" w:cs="Calibri"/>
                <w:color w:val="000000"/>
                <w:sz w:val="18"/>
                <w:szCs w:val="18"/>
                <w:lang w:bidi="he-IL"/>
              </w:rPr>
              <w:t>8</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54F9972E" w14:textId="3D5119E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r w:rsidR="00E60453" w:rsidRPr="001B7E45" w14:paraId="3E4F06A5" w14:textId="77777777" w:rsidTr="00E60453">
        <w:trPr>
          <w:trHeight w:val="28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C3D59B"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[;re</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0AE65D2D" w14:textId="16ED9A4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other,</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another</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42912DDC" w14:textId="45C26EB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15:10</w:t>
            </w: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569938B2" w14:textId="7B5B391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F20F475" w14:textId="77777777"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520977A9" w14:textId="77777777" w:rsidTr="00E60453">
        <w:trPr>
          <w:trHeight w:val="288"/>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BEAF1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~yIm;v'</w:t>
            </w:r>
          </w:p>
        </w:tc>
        <w:tc>
          <w:tcPr>
            <w:tcW w:w="14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512788"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Calibri" w:eastAsia="Times New Roman" w:hAnsi="Calibri" w:cs="Calibri"/>
                <w:color w:val="000000"/>
                <w:sz w:val="18"/>
                <w:szCs w:val="18"/>
                <w:lang w:bidi="he-IL"/>
              </w:rPr>
              <w:t>heavens</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32665C35" w14:textId="708D1C1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15:5</w:t>
            </w:r>
          </w:p>
        </w:tc>
        <w:tc>
          <w:tcPr>
            <w:tcW w:w="880" w:type="dxa"/>
            <w:tcBorders>
              <w:top w:val="nil"/>
              <w:left w:val="nil"/>
              <w:bottom w:val="single" w:sz="8" w:space="0" w:color="auto"/>
              <w:right w:val="single" w:sz="8" w:space="0" w:color="auto"/>
            </w:tcBorders>
            <w:noWrap/>
            <w:tcMar>
              <w:top w:w="0" w:type="dxa"/>
              <w:left w:w="108" w:type="dxa"/>
              <w:bottom w:w="0" w:type="dxa"/>
              <w:right w:w="108" w:type="dxa"/>
            </w:tcMar>
            <w:hideMark/>
          </w:tcPr>
          <w:p w14:paraId="1BEC21E4"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CDCE9FD" w14:textId="4211176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r w:rsidR="00E60453" w:rsidRPr="001B7E45" w14:paraId="6CBBA1BC" w14:textId="77777777" w:rsidTr="00E60453">
        <w:trPr>
          <w:trHeight w:val="528"/>
          <w:jc w:val="center"/>
        </w:trPr>
        <w:tc>
          <w:tcPr>
            <w:tcW w:w="1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065AF" w14:textId="77777777" w:rsidR="00E60453" w:rsidRPr="00E60453" w:rsidRDefault="00E60453" w:rsidP="00E1392E">
            <w:pPr>
              <w:spacing w:after="0" w:line="240" w:lineRule="auto"/>
              <w:jc w:val="right"/>
              <w:rPr>
                <w:rFonts w:ascii="Calibri" w:eastAsia="Times New Roman" w:hAnsi="Calibri" w:cs="Calibri"/>
                <w:sz w:val="22"/>
                <w:lang w:bidi="he-IL"/>
              </w:rPr>
            </w:pPr>
            <w:r w:rsidRPr="00E60453">
              <w:rPr>
                <w:rFonts w:ascii="Bwhebb" w:eastAsia="Times New Roman" w:hAnsi="Bwhebb" w:cs="Calibri"/>
                <w:color w:val="000000"/>
                <w:sz w:val="22"/>
                <w:lang w:bidi="he-IL"/>
              </w:rPr>
              <w:t>[m;v'</w:t>
            </w:r>
          </w:p>
        </w:tc>
        <w:tc>
          <w:tcPr>
            <w:tcW w:w="1460" w:type="dxa"/>
            <w:tcBorders>
              <w:top w:val="nil"/>
              <w:left w:val="nil"/>
              <w:bottom w:val="single" w:sz="8" w:space="0" w:color="auto"/>
              <w:right w:val="single" w:sz="8" w:space="0" w:color="auto"/>
            </w:tcBorders>
            <w:tcMar>
              <w:top w:w="0" w:type="dxa"/>
              <w:left w:w="108" w:type="dxa"/>
              <w:bottom w:w="0" w:type="dxa"/>
              <w:right w:w="108" w:type="dxa"/>
            </w:tcMar>
            <w:hideMark/>
          </w:tcPr>
          <w:p w14:paraId="5189DBDD" w14:textId="3B06DF8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heeded,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heard</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14:paraId="30C49FB4" w14:textId="2216BE0B" w:rsidR="00E60453" w:rsidRPr="00E60453" w:rsidRDefault="00E60453" w:rsidP="00E1392E">
            <w:pPr>
              <w:spacing w:after="0" w:line="240" w:lineRule="auto"/>
              <w:rPr>
                <w:rFonts w:ascii="Calibri" w:eastAsia="Times New Roman" w:hAnsi="Calibri" w:cs="Calibri"/>
                <w:sz w:val="22"/>
                <w:lang w:bidi="he-IL"/>
              </w:rPr>
            </w:pPr>
          </w:p>
        </w:tc>
        <w:tc>
          <w:tcPr>
            <w:tcW w:w="880" w:type="dxa"/>
            <w:tcBorders>
              <w:top w:val="nil"/>
              <w:left w:val="nil"/>
              <w:bottom w:val="single" w:sz="8" w:space="0" w:color="auto"/>
              <w:right w:val="single" w:sz="8" w:space="0" w:color="auto"/>
            </w:tcBorders>
            <w:tcMar>
              <w:top w:w="0" w:type="dxa"/>
              <w:left w:w="108" w:type="dxa"/>
              <w:bottom w:w="0" w:type="dxa"/>
              <w:right w:w="108" w:type="dxa"/>
            </w:tcMar>
            <w:hideMark/>
          </w:tcPr>
          <w:p w14:paraId="022F7DE2" w14:textId="77777777" w:rsidR="00E60453" w:rsidRPr="00E60453" w:rsidRDefault="00E60453" w:rsidP="00E1392E">
            <w:pPr>
              <w:spacing w:after="0" w:line="240" w:lineRule="auto"/>
              <w:rPr>
                <w:rFonts w:ascii="Calibri" w:eastAsia="Times New Roman" w:hAnsi="Calibri" w:cs="Calibri"/>
                <w:sz w:val="22"/>
                <w:lang w:bidi="he-IL"/>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72FCF122" w14:textId="5182D18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r>
    </w:tbl>
    <w:p w14:paraId="67E304FB" w14:textId="786E4ACC" w:rsidR="00E60453" w:rsidRPr="00E60453" w:rsidRDefault="00F17D32" w:rsidP="00D078B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42F1FF" w14:textId="50D9326D" w:rsidR="00E60453" w:rsidRPr="00E60453" w:rsidRDefault="00F17D32" w:rsidP="00E1392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4A6AD4" w14:textId="77777777" w:rsidR="00E60453" w:rsidRPr="00E60453" w:rsidRDefault="00E60453" w:rsidP="00E1392E">
      <w:pPr>
        <w:spacing w:after="0" w:line="240" w:lineRule="auto"/>
        <w:jc w:val="center"/>
        <w:rPr>
          <w:rFonts w:ascii="Calibri" w:eastAsia="Times New Roman" w:hAnsi="Calibri" w:cs="Calibri"/>
          <w:color w:val="000000"/>
          <w:sz w:val="22"/>
          <w:lang w:bidi="he-IL"/>
        </w:rPr>
      </w:pPr>
      <w:r w:rsidRPr="00E60453">
        <w:rPr>
          <w:rFonts w:ascii="Cambria" w:eastAsia="Times New Roman" w:hAnsi="Cambria" w:cs="Calibri"/>
          <w:b/>
          <w:bCs/>
          <w:color w:val="000000"/>
          <w:sz w:val="28"/>
          <w:szCs w:val="28"/>
          <w:lang w:bidi="he-IL"/>
        </w:rPr>
        <w:t>Greek:</w:t>
      </w:r>
    </w:p>
    <w:p w14:paraId="1BF0FA6B" w14:textId="6FE9DAE8" w:rsidR="00E60453" w:rsidRPr="00E60453" w:rsidRDefault="00F17D32" w:rsidP="00E1392E">
      <w:pPr>
        <w:spacing w:after="0" w:line="240" w:lineRule="auto"/>
        <w:rPr>
          <w:rFonts w:ascii="Calibri" w:eastAsia="Times New Roman" w:hAnsi="Calibri" w:cs="Calibri"/>
          <w:color w:val="000000"/>
          <w:sz w:val="22"/>
          <w:lang w:bidi="he-IL"/>
        </w:rPr>
      </w:pPr>
      <w:r>
        <w:rPr>
          <w:rFonts w:ascii="Cambria" w:eastAsia="Times New Roman" w:hAnsi="Cambria" w:cs="Calibri"/>
          <w:color w:val="000000"/>
          <w:sz w:val="28"/>
          <w:szCs w:val="28"/>
          <w:lang w:bidi="he-IL"/>
        </w:rPr>
        <w:t xml:space="preserve"> </w:t>
      </w:r>
    </w:p>
    <w:tbl>
      <w:tblPr>
        <w:tblW w:w="0" w:type="auto"/>
        <w:jc w:val="center"/>
        <w:tblCellMar>
          <w:left w:w="0" w:type="dxa"/>
          <w:right w:w="0" w:type="dxa"/>
        </w:tblCellMar>
        <w:tblLook w:val="04A0" w:firstRow="1" w:lastRow="0" w:firstColumn="1" w:lastColumn="0" w:noHBand="0" w:noVBand="1"/>
      </w:tblPr>
      <w:tblGrid>
        <w:gridCol w:w="857"/>
        <w:gridCol w:w="1644"/>
        <w:gridCol w:w="1094"/>
        <w:gridCol w:w="758"/>
        <w:gridCol w:w="1279"/>
        <w:gridCol w:w="1267"/>
        <w:gridCol w:w="939"/>
      </w:tblGrid>
      <w:tr w:rsidR="00E60453" w:rsidRPr="001B7E45" w14:paraId="254E8257" w14:textId="77777777" w:rsidTr="007E4857">
        <w:trPr>
          <w:trHeight w:val="2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06C3A594"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Greek</w:t>
            </w:r>
          </w:p>
        </w:tc>
        <w:tc>
          <w:tcPr>
            <w:tcW w:w="0" w:type="auto"/>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1AB3D5EA"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English</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00223FDD"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Torah</w:t>
            </w:r>
          </w:p>
          <w:p w14:paraId="3CF8AA32" w14:textId="4C82C6CF"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Gen.</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15:1-</w:t>
            </w:r>
            <w:r w:rsidR="00C77502">
              <w:rPr>
                <w:rFonts w:ascii="Arial Narrow" w:eastAsia="Times New Roman" w:hAnsi="Arial Narrow" w:cs="Calibri"/>
                <w:b/>
                <w:bCs/>
                <w:color w:val="000000"/>
                <w:sz w:val="18"/>
                <w:szCs w:val="18"/>
                <w:lang w:bidi="he-IL"/>
              </w:rPr>
              <w:t>2</w:t>
            </w:r>
            <w:r w:rsidRPr="00E60453">
              <w:rPr>
                <w:rFonts w:ascii="Arial Narrow" w:eastAsia="Times New Roman" w:hAnsi="Arial Narrow" w:cs="Calibri"/>
                <w:b/>
                <w:bCs/>
                <w:color w:val="000000"/>
                <w:sz w:val="18"/>
                <w:szCs w:val="18"/>
                <w:lang w:bidi="he-IL"/>
              </w:rPr>
              <w:t>1</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2AA620C0"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Psalms</w:t>
            </w:r>
          </w:p>
          <w:p w14:paraId="42432CC8" w14:textId="010A0936"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12:1-</w:t>
            </w:r>
            <w:r w:rsidR="002C3EBD">
              <w:rPr>
                <w:rFonts w:ascii="Arial Narrow" w:eastAsia="Times New Roman" w:hAnsi="Arial Narrow" w:cs="Calibri"/>
                <w:b/>
                <w:bCs/>
                <w:color w:val="000000"/>
                <w:sz w:val="18"/>
                <w:szCs w:val="18"/>
                <w:lang w:bidi="he-IL"/>
              </w:rPr>
              <w:t>9</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2619D5FD"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Ashlamatah</w:t>
            </w:r>
          </w:p>
          <w:p w14:paraId="483322E0" w14:textId="612EB6F0"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Is.</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1:1-8</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2:2-3</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6CCDCEA7"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Peshat</w:t>
            </w:r>
          </w:p>
          <w:p w14:paraId="2E7DD05C" w14:textId="017A5D3B"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Mark,</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1-2</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Peter</w:t>
            </w:r>
          </w:p>
          <w:p w14:paraId="2BAF1E48" w14:textId="066BECA2"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&amp;</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Jude</w:t>
            </w:r>
          </w:p>
          <w:p w14:paraId="78298738" w14:textId="56BD0140"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Mk</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1:32-3</w:t>
            </w:r>
            <w:r w:rsidR="00C77502">
              <w:rPr>
                <w:rFonts w:ascii="Arial Narrow" w:eastAsia="Times New Roman" w:hAnsi="Arial Narrow" w:cs="Calibri"/>
                <w:b/>
                <w:bCs/>
                <w:color w:val="000000"/>
                <w:sz w:val="18"/>
                <w:szCs w:val="18"/>
                <w:lang w:bidi="he-IL"/>
              </w:rPr>
              <w:t>4</w:t>
            </w:r>
          </w:p>
        </w:tc>
        <w:tc>
          <w:tcPr>
            <w:tcW w:w="0" w:type="auto"/>
            <w:tcBorders>
              <w:top w:val="single" w:sz="8" w:space="0" w:color="auto"/>
              <w:left w:val="nil"/>
              <w:bottom w:val="single" w:sz="8" w:space="0" w:color="auto"/>
              <w:right w:val="single" w:sz="8" w:space="0" w:color="auto"/>
            </w:tcBorders>
            <w:shd w:val="clear" w:color="auto" w:fill="D9E2F3"/>
            <w:noWrap/>
            <w:tcMar>
              <w:top w:w="0" w:type="dxa"/>
              <w:left w:w="108" w:type="dxa"/>
              <w:bottom w:w="0" w:type="dxa"/>
              <w:right w:w="108" w:type="dxa"/>
            </w:tcMar>
            <w:vAlign w:val="center"/>
            <w:hideMark/>
          </w:tcPr>
          <w:p w14:paraId="6C357217"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Tosefta</w:t>
            </w:r>
          </w:p>
          <w:p w14:paraId="5966DB35" w14:textId="77777777"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Luke</w:t>
            </w:r>
          </w:p>
          <w:p w14:paraId="59F46E06" w14:textId="1DC60969" w:rsidR="00E60453" w:rsidRPr="00E60453" w:rsidRDefault="00E60453" w:rsidP="00E1392E">
            <w:pPr>
              <w:spacing w:after="0" w:line="240" w:lineRule="auto"/>
              <w:jc w:val="center"/>
              <w:rPr>
                <w:rFonts w:ascii="Calibri" w:eastAsia="Times New Roman" w:hAnsi="Calibri" w:cs="Calibri"/>
                <w:sz w:val="22"/>
                <w:lang w:bidi="he-IL"/>
              </w:rPr>
            </w:pPr>
            <w:r w:rsidRPr="00E60453">
              <w:rPr>
                <w:rFonts w:ascii="Arial Narrow" w:eastAsia="Times New Roman" w:hAnsi="Arial Narrow" w:cs="Calibri"/>
                <w:b/>
                <w:bCs/>
                <w:color w:val="000000"/>
                <w:sz w:val="18"/>
                <w:szCs w:val="18"/>
                <w:lang w:bidi="he-IL"/>
              </w:rPr>
              <w:t>Lk</w:t>
            </w:r>
            <w:r w:rsidR="00F17D32">
              <w:rPr>
                <w:rFonts w:ascii="Arial Narrow" w:eastAsia="Times New Roman" w:hAnsi="Arial Narrow" w:cs="Calibri"/>
                <w:b/>
                <w:bCs/>
                <w:color w:val="000000"/>
                <w:sz w:val="18"/>
                <w:szCs w:val="18"/>
                <w:lang w:bidi="he-IL"/>
              </w:rPr>
              <w:t xml:space="preserve"> </w:t>
            </w:r>
            <w:r w:rsidRPr="00E60453">
              <w:rPr>
                <w:rFonts w:ascii="Arial Narrow" w:eastAsia="Times New Roman" w:hAnsi="Arial Narrow" w:cs="Calibri"/>
                <w:b/>
                <w:bCs/>
                <w:color w:val="000000"/>
                <w:sz w:val="18"/>
                <w:szCs w:val="18"/>
                <w:lang w:bidi="he-IL"/>
              </w:rPr>
              <w:t>4:40-4</w:t>
            </w:r>
            <w:r w:rsidR="00CE66DC">
              <w:rPr>
                <w:rFonts w:ascii="Arial Narrow" w:eastAsia="Times New Roman" w:hAnsi="Arial Narrow" w:cs="Calibri"/>
                <w:b/>
                <w:bCs/>
                <w:color w:val="000000"/>
                <w:sz w:val="18"/>
                <w:szCs w:val="18"/>
                <w:lang w:bidi="he-IL"/>
              </w:rPr>
              <w:t>1</w:t>
            </w:r>
          </w:p>
        </w:tc>
      </w:tr>
      <w:tr w:rsidR="00E60453" w:rsidRPr="001B7E45" w14:paraId="18362407"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24E5623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ει</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́δω</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0EF4EAAA" w14:textId="578BB6C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beheld,</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saw</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4DB2EB5" w14:textId="04A0A641"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479BC360"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DA309C0" w14:textId="0179C35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2B9D65B" w14:textId="5954D038"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1E611F1A" w14:textId="0C1DBC1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42D0F7E7"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hideMark/>
          </w:tcPr>
          <w:p w14:paraId="73D02D2E"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ε</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ξέρχομαι</w:t>
            </w: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14623620" w14:textId="203EDDD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come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forth,</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went</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forth</w:t>
            </w: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16C31935" w14:textId="37F88DC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15:4</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15:14</w:t>
            </w:r>
          </w:p>
        </w:tc>
        <w:tc>
          <w:tcPr>
            <w:tcW w:w="0" w:type="auto"/>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55AAC6D7"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shd w:val="clear" w:color="auto" w:fill="FFF2CC"/>
            <w:noWrap/>
            <w:tcMar>
              <w:top w:w="0" w:type="dxa"/>
              <w:left w:w="108" w:type="dxa"/>
              <w:bottom w:w="0" w:type="dxa"/>
              <w:right w:w="108" w:type="dxa"/>
            </w:tcMar>
            <w:hideMark/>
          </w:tcPr>
          <w:p w14:paraId="139B15FA" w14:textId="185801D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r w:rsidR="00F17D32">
              <w:rPr>
                <w:rFonts w:ascii="Arial Narrow" w:eastAsia="Times New Roman" w:hAnsi="Arial Narrow" w:cs="Calibri"/>
                <w:color w:val="000000"/>
                <w:sz w:val="18"/>
                <w:szCs w:val="18"/>
                <w:lang w:bidi="he-IL"/>
              </w:rPr>
              <w:t xml:space="preserve"> </w:t>
            </w: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3FA6D290" w14:textId="29F20625"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14:paraId="7DE8C7BC" w14:textId="358B385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23D4DBC1"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4BC1D7BF"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ε</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πιτίθημι</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667E99B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place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1DB1D4E"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6DFFF26E" w14:textId="77777777" w:rsidR="00E60453" w:rsidRPr="001B7E45" w:rsidRDefault="00E60453" w:rsidP="00E1392E">
            <w:pPr>
              <w:spacing w:after="0" w:line="240" w:lineRule="auto"/>
              <w:rPr>
                <w:rFonts w:ascii="Calibri" w:eastAsia="Times New Roman" w:hAnsi="Calibri"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0F044F8A" w14:textId="49293FC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36C1210"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53FDBABD" w14:textId="213CC0A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4:40</w:t>
            </w:r>
          </w:p>
        </w:tc>
      </w:tr>
      <w:tr w:rsidR="00E60453" w:rsidRPr="001B7E45" w14:paraId="166CD9E8"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0983B2A4"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η</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́λιος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1C68F6C0"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sun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1CEEDEF" w14:textId="0707581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15:12</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7A8A968E"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1BEB04A" w14:textId="77777777" w:rsidR="00E60453" w:rsidRPr="001B7E45" w:rsidRDefault="00E60453" w:rsidP="00E1392E">
            <w:pPr>
              <w:spacing w:after="0" w:line="240" w:lineRule="auto"/>
              <w:rPr>
                <w:rFonts w:ascii="Calibri" w:eastAsia="Times New Roman" w:hAnsi="Calibri"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7B7DC43F" w14:textId="4B2A9A5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2DE9C06" w14:textId="1126DEEA"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4:40</w:t>
            </w:r>
          </w:p>
        </w:tc>
      </w:tr>
      <w:tr w:rsidR="00E60453" w:rsidRPr="001B7E45" w14:paraId="7A576C57"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41B6D7FC"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θεός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1E88BA43"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God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5E5C66" w14:textId="2A9872D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15:6</w:t>
            </w:r>
            <w:r w:rsidRPr="00E60453">
              <w:rPr>
                <w:rFonts w:ascii="Arial Narrow" w:eastAsia="Times New Roman" w:hAnsi="Arial Narrow" w:cs="Calibri"/>
                <w:color w:val="000000"/>
                <w:sz w:val="18"/>
                <w:szCs w:val="18"/>
                <w:lang w:bidi="he-IL"/>
              </w:rPr>
              <w:br/>
              <w:t>Gen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0BC0E0" w14:textId="1827F4DD"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F302C1" w14:textId="3869D1C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BBD747D"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2AB919" w14:textId="2D25DB9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r w:rsidRPr="00E60453">
              <w:rPr>
                <w:rFonts w:ascii="Arial Narrow" w:eastAsia="Times New Roman" w:hAnsi="Arial Narrow" w:cs="Calibri"/>
                <w:color w:val="000000"/>
                <w:sz w:val="18"/>
                <w:szCs w:val="18"/>
                <w:lang w:bidi="he-IL"/>
              </w:rPr>
              <w:br/>
            </w:r>
          </w:p>
        </w:tc>
      </w:tr>
      <w:tr w:rsidR="00E60453" w:rsidRPr="001B7E45" w14:paraId="426DF502"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19140581"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λαλέω</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3023E58E" w14:textId="1D309D8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spoke,</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speak,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2A3B32" w14:textId="52A76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2DD95D" w14:textId="58AAA331"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12:2</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F8835A" w14:textId="2A98992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D3E0E0" w14:textId="5A8CA88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B66A84D" w14:textId="1A0F982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3A46062A"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2878A622"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λέγω</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378A3BC5" w14:textId="756F96DE"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saying,</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says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23D11A" w14:textId="4E824C3F"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15:4</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15:5</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15:7</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15:8</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15:9</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15:13</w:t>
            </w:r>
            <w:r w:rsidRPr="00E60453">
              <w:rPr>
                <w:rFonts w:ascii="Arial Narrow" w:eastAsia="Times New Roman" w:hAnsi="Arial Narrow" w:cs="Calibri"/>
                <w:color w:val="000000"/>
                <w:sz w:val="18"/>
                <w:szCs w:val="18"/>
                <w:lang w:val="es-ES" w:bidi="he-IL"/>
              </w:rPr>
              <w:b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19B8CB" w14:textId="39292E3B"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12:4</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12:5</w:t>
            </w:r>
            <w:r w:rsidRPr="00E60453">
              <w:rPr>
                <w:rFonts w:ascii="Arial Narrow" w:eastAsia="Times New Roman" w:hAnsi="Arial Narrow" w:cs="Calibri"/>
                <w:color w:val="000000"/>
                <w:sz w:val="18"/>
                <w:szCs w:val="18"/>
                <w:lang w:bidi="he-IL"/>
              </w:rPr>
              <w:br/>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D34898" w14:textId="40E0A443"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4794CB01" w14:textId="5C9F7052"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23CD2C2" w14:textId="6060C562"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r w:rsidR="00E60453" w:rsidRPr="001B7E45" w14:paraId="16DE8E10"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49B10573"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πόλις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272AE6EB" w14:textId="2572751C"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city,</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town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33E98C8E"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1C1EC7E" w14:textId="77777777" w:rsidR="00E60453" w:rsidRPr="001B7E45" w:rsidRDefault="00E60453" w:rsidP="00E1392E">
            <w:pPr>
              <w:spacing w:after="0" w:line="240" w:lineRule="auto"/>
              <w:rPr>
                <w:rFonts w:ascii="Calibri" w:eastAsia="Times New Roman" w:hAnsi="Calibri" w:cs="Times New Roman"/>
                <w:szCs w:val="20"/>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9A6D80" w14:textId="73E09565"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1:7</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6A67852A" w14:textId="119C2A0D"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Mk.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1:33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06C88E8" w14:textId="0F9CF492" w:rsidR="00E60453" w:rsidRPr="00E60453" w:rsidRDefault="00E60453" w:rsidP="00E1392E">
            <w:pPr>
              <w:spacing w:after="0" w:line="240" w:lineRule="auto"/>
              <w:rPr>
                <w:rFonts w:ascii="Calibri" w:eastAsia="Times New Roman" w:hAnsi="Calibri" w:cs="Calibri"/>
                <w:sz w:val="22"/>
                <w:lang w:bidi="he-IL"/>
              </w:rPr>
            </w:pPr>
          </w:p>
        </w:tc>
      </w:tr>
      <w:tr w:rsidR="00E60453" w:rsidRPr="001B7E45" w14:paraId="56DE37AA" w14:textId="77777777" w:rsidTr="007E4857">
        <w:trPr>
          <w:trHeight w:val="20"/>
          <w:jc w:val="center"/>
        </w:trPr>
        <w:tc>
          <w:tcPr>
            <w:tcW w:w="0" w:type="auto"/>
            <w:tcBorders>
              <w:top w:val="nil"/>
              <w:left w:val="single" w:sz="8" w:space="0" w:color="auto"/>
              <w:bottom w:val="single" w:sz="8" w:space="0" w:color="auto"/>
              <w:right w:val="single" w:sz="8" w:space="0" w:color="auto"/>
            </w:tcBorders>
            <w:shd w:val="clear" w:color="auto" w:fill="FFFFCC"/>
            <w:noWrap/>
            <w:tcMar>
              <w:top w:w="0" w:type="dxa"/>
              <w:left w:w="108" w:type="dxa"/>
              <w:bottom w:w="0" w:type="dxa"/>
              <w:right w:w="108" w:type="dxa"/>
            </w:tcMar>
            <w:hideMark/>
          </w:tcPr>
          <w:p w14:paraId="1B951504" w14:textId="77777777"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υι</w:t>
            </w:r>
            <w:r w:rsidRPr="00E60453">
              <w:rPr>
                <w:rFonts w:ascii="Arial" w:eastAsia="Times New Roman" w:hAnsi="Arial" w:cs="Arial"/>
                <w:color w:val="000000"/>
                <w:sz w:val="18"/>
                <w:szCs w:val="18"/>
                <w:lang w:bidi="he-IL"/>
              </w:rPr>
              <w:t>̔</w:t>
            </w:r>
            <w:r w:rsidRPr="00E60453">
              <w:rPr>
                <w:rFonts w:ascii="Arial Narrow" w:eastAsia="Times New Roman" w:hAnsi="Arial Narrow" w:cs="Calibri"/>
                <w:color w:val="000000"/>
                <w:sz w:val="18"/>
                <w:szCs w:val="18"/>
                <w:lang w:bidi="he-IL"/>
              </w:rPr>
              <w:t>ός</w:t>
            </w:r>
          </w:p>
        </w:tc>
        <w:tc>
          <w:tcPr>
            <w:tcW w:w="0" w:type="auto"/>
            <w:tcBorders>
              <w:top w:val="nil"/>
              <w:left w:val="nil"/>
              <w:bottom w:val="single" w:sz="8" w:space="0" w:color="auto"/>
              <w:right w:val="single" w:sz="8" w:space="0" w:color="auto"/>
            </w:tcBorders>
            <w:shd w:val="clear" w:color="auto" w:fill="FFFFCC"/>
            <w:tcMar>
              <w:top w:w="0" w:type="dxa"/>
              <w:left w:w="108" w:type="dxa"/>
              <w:bottom w:w="0" w:type="dxa"/>
              <w:right w:w="108" w:type="dxa"/>
            </w:tcMar>
            <w:hideMark/>
          </w:tcPr>
          <w:p w14:paraId="4153E83C" w14:textId="5ACAB23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son,</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heir,</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children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011EF6" w14:textId="5F373586"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val="es-ES" w:bidi="he-IL"/>
              </w:rPr>
              <w:t>Gen.</w:t>
            </w:r>
            <w:r w:rsidR="00F17D32">
              <w:rPr>
                <w:rFonts w:ascii="Arial Narrow" w:eastAsia="Times New Roman" w:hAnsi="Arial Narrow" w:cs="Calibri"/>
                <w:color w:val="000000"/>
                <w:sz w:val="18"/>
                <w:szCs w:val="18"/>
                <w:lang w:val="es-ES" w:bidi="he-IL"/>
              </w:rPr>
              <w:t xml:space="preserve"> </w:t>
            </w:r>
            <w:r w:rsidRPr="00E60453">
              <w:rPr>
                <w:rFonts w:ascii="Arial Narrow" w:eastAsia="Times New Roman" w:hAnsi="Arial Narrow" w:cs="Calibri"/>
                <w:color w:val="000000"/>
                <w:sz w:val="18"/>
                <w:szCs w:val="18"/>
                <w:lang w:val="es-ES" w:bidi="he-IL"/>
              </w:rPr>
              <w:t>15:2</w:t>
            </w:r>
            <w:r w:rsidRPr="00E60453">
              <w:rPr>
                <w:rFonts w:ascii="Arial Narrow" w:eastAsia="Times New Roman" w:hAnsi="Arial Narrow" w:cs="Calibri"/>
                <w:color w:val="000000"/>
                <w:sz w:val="18"/>
                <w:szCs w:val="18"/>
                <w:lang w:val="es-ES" w:bidi="he-IL"/>
              </w:rPr>
              <w:br/>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0DA30E" w14:textId="7C973020"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12:1</w:t>
            </w:r>
            <w:r w:rsidRPr="00E60453">
              <w:rPr>
                <w:rFonts w:ascii="Arial Narrow" w:eastAsia="Times New Roman" w:hAnsi="Arial Narrow" w:cs="Calibri"/>
                <w:color w:val="000000"/>
                <w:sz w:val="18"/>
                <w:szCs w:val="18"/>
                <w:lang w:bidi="he-IL"/>
              </w:rPr>
              <w:br/>
              <w:t>Ps.</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3501D6" w14:textId="1CBC8AE4"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1:1</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1:2</w:t>
            </w:r>
            <w:r w:rsidRPr="00E60453">
              <w:rPr>
                <w:rFonts w:ascii="Arial Narrow" w:eastAsia="Times New Roman" w:hAnsi="Arial Narrow" w:cs="Calibri"/>
                <w:color w:val="000000"/>
                <w:sz w:val="18"/>
                <w:szCs w:val="18"/>
                <w:lang w:bidi="he-IL"/>
              </w:rPr>
              <w:br/>
              <w:t>Isa.</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945FF5" w14:textId="77777777" w:rsidR="00E60453" w:rsidRPr="00E60453" w:rsidRDefault="00E60453" w:rsidP="00E1392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hideMark/>
          </w:tcPr>
          <w:p w14:paraId="22322587" w14:textId="283F9F09" w:rsidR="00E60453" w:rsidRPr="00E60453" w:rsidRDefault="00E60453" w:rsidP="00E1392E">
            <w:pPr>
              <w:spacing w:after="0" w:line="240" w:lineRule="auto"/>
              <w:rPr>
                <w:rFonts w:ascii="Calibri" w:eastAsia="Times New Roman" w:hAnsi="Calibri" w:cs="Calibri"/>
                <w:sz w:val="22"/>
                <w:lang w:bidi="he-IL"/>
              </w:rPr>
            </w:pPr>
            <w:r w:rsidRPr="00E60453">
              <w:rPr>
                <w:rFonts w:ascii="Arial Narrow" w:eastAsia="Times New Roman" w:hAnsi="Arial Narrow" w:cs="Calibri"/>
                <w:color w:val="000000"/>
                <w:sz w:val="18"/>
                <w:szCs w:val="18"/>
                <w:lang w:bidi="he-IL"/>
              </w:rPr>
              <w:t>Lk.</w:t>
            </w:r>
            <w:r w:rsidR="00F17D32">
              <w:rPr>
                <w:rFonts w:ascii="Arial Narrow" w:eastAsia="Times New Roman" w:hAnsi="Arial Narrow" w:cs="Calibri"/>
                <w:color w:val="000000"/>
                <w:sz w:val="18"/>
                <w:szCs w:val="18"/>
                <w:lang w:bidi="he-IL"/>
              </w:rPr>
              <w:t xml:space="preserve"> </w:t>
            </w:r>
            <w:r w:rsidRPr="00E60453">
              <w:rPr>
                <w:rFonts w:ascii="Arial Narrow" w:eastAsia="Times New Roman" w:hAnsi="Arial Narrow" w:cs="Calibri"/>
                <w:color w:val="000000"/>
                <w:sz w:val="18"/>
                <w:szCs w:val="18"/>
                <w:lang w:bidi="he-IL"/>
              </w:rPr>
              <w:t>4:41</w:t>
            </w:r>
          </w:p>
        </w:tc>
      </w:tr>
    </w:tbl>
    <w:p w14:paraId="510D8B6A" w14:textId="0745FEBD" w:rsidR="00E60453" w:rsidRDefault="00F17D32" w:rsidP="00E1392E">
      <w:pPr>
        <w:pBdr>
          <w:bottom w:val="double" w:sz="4" w:space="1" w:color="auto"/>
        </w:pBdr>
        <w:spacing w:after="0" w:line="240" w:lineRule="auto"/>
        <w:rPr>
          <w:rFonts w:ascii="Cambria" w:eastAsia="Times New Roman" w:hAnsi="Cambria" w:cs="Calibri"/>
          <w:color w:val="000000"/>
          <w:sz w:val="28"/>
          <w:szCs w:val="28"/>
          <w:lang w:bidi="he-IL"/>
        </w:rPr>
      </w:pPr>
      <w:r>
        <w:rPr>
          <w:rFonts w:ascii="Cambria" w:eastAsia="Times New Roman" w:hAnsi="Cambria" w:cs="Calibri"/>
          <w:color w:val="000000"/>
          <w:sz w:val="28"/>
          <w:szCs w:val="28"/>
          <w:lang w:bidi="he-IL"/>
        </w:rPr>
        <w:t xml:space="preserve"> </w:t>
      </w:r>
    </w:p>
    <w:p w14:paraId="234A4EE9" w14:textId="77777777" w:rsidR="00CA1EB9" w:rsidRPr="00E60453" w:rsidRDefault="00CA1EB9" w:rsidP="00E1392E">
      <w:pPr>
        <w:pBdr>
          <w:bottom w:val="double" w:sz="4" w:space="1" w:color="auto"/>
        </w:pBdr>
        <w:spacing w:after="0" w:line="240" w:lineRule="auto"/>
        <w:rPr>
          <w:rFonts w:ascii="Calibri" w:eastAsia="Times New Roman" w:hAnsi="Calibri" w:cs="Calibri"/>
          <w:color w:val="000000"/>
          <w:sz w:val="22"/>
          <w:lang w:bidi="he-IL"/>
        </w:rPr>
      </w:pPr>
    </w:p>
    <w:p w14:paraId="77A91BBD" w14:textId="5163B718" w:rsidR="00E60453" w:rsidRPr="00D078BA" w:rsidRDefault="00E60453" w:rsidP="00E1392E">
      <w:pPr>
        <w:spacing w:after="0" w:line="240" w:lineRule="auto"/>
        <w:jc w:val="center"/>
        <w:rPr>
          <w:rFonts w:ascii="Cambria" w:eastAsia="Times New Roman" w:hAnsi="Cambria" w:cstheme="minorHAnsi"/>
          <w:color w:val="000000"/>
          <w:sz w:val="28"/>
          <w:szCs w:val="28"/>
          <w:lang w:bidi="he-IL"/>
        </w:rPr>
      </w:pPr>
      <w:r w:rsidRPr="00D078BA">
        <w:rPr>
          <w:rFonts w:ascii="Cambria" w:eastAsia="Times New Roman" w:hAnsi="Cambria" w:cstheme="minorHAnsi"/>
          <w:b/>
          <w:bCs/>
          <w:color w:val="000000"/>
          <w:sz w:val="28"/>
          <w:szCs w:val="28"/>
          <w:lang w:val="en-AU" w:bidi="he-IL"/>
        </w:rPr>
        <w:lastRenderedPageBreak/>
        <w:t>N</w:t>
      </w:r>
      <w:r w:rsidR="00D078BA">
        <w:rPr>
          <w:rFonts w:ascii="Cambria" w:eastAsia="Times New Roman" w:hAnsi="Cambria" w:cstheme="minorHAnsi"/>
          <w:b/>
          <w:bCs/>
          <w:color w:val="000000"/>
          <w:sz w:val="28"/>
          <w:szCs w:val="28"/>
          <w:lang w:val="en-AU" w:bidi="he-IL"/>
        </w:rPr>
        <w:t>azarean</w:t>
      </w:r>
      <w:r w:rsidR="00F17D32" w:rsidRPr="00D078BA">
        <w:rPr>
          <w:rFonts w:ascii="Cambria" w:eastAsia="Times New Roman" w:hAnsi="Cambria" w:cstheme="minorHAnsi"/>
          <w:b/>
          <w:bCs/>
          <w:color w:val="000000"/>
          <w:sz w:val="28"/>
          <w:szCs w:val="28"/>
          <w:lang w:val="en-AU" w:bidi="he-IL"/>
        </w:rPr>
        <w:t xml:space="preserve"> </w:t>
      </w:r>
      <w:r w:rsidRPr="00D078BA">
        <w:rPr>
          <w:rFonts w:ascii="Cambria" w:eastAsia="Times New Roman" w:hAnsi="Cambria" w:cstheme="minorHAnsi"/>
          <w:b/>
          <w:bCs/>
          <w:color w:val="000000"/>
          <w:sz w:val="28"/>
          <w:szCs w:val="28"/>
          <w:lang w:val="en-AU" w:bidi="he-IL"/>
        </w:rPr>
        <w:t>T</w:t>
      </w:r>
      <w:r w:rsidR="00D078BA">
        <w:rPr>
          <w:rFonts w:ascii="Cambria" w:eastAsia="Times New Roman" w:hAnsi="Cambria" w:cstheme="minorHAnsi"/>
          <w:b/>
          <w:bCs/>
          <w:color w:val="000000"/>
          <w:sz w:val="28"/>
          <w:szCs w:val="28"/>
          <w:lang w:val="en-AU" w:bidi="he-IL"/>
        </w:rPr>
        <w:t>almud</w:t>
      </w:r>
    </w:p>
    <w:p w14:paraId="2D9A14E7" w14:textId="6A117EFA" w:rsidR="00E60453" w:rsidRPr="00D078BA" w:rsidRDefault="00E60453" w:rsidP="00E1392E">
      <w:pPr>
        <w:spacing w:after="0" w:line="240" w:lineRule="auto"/>
        <w:jc w:val="center"/>
        <w:rPr>
          <w:rFonts w:ascii="Cambria" w:eastAsia="Times New Roman" w:hAnsi="Cambria" w:cstheme="minorHAnsi"/>
          <w:color w:val="000000"/>
          <w:sz w:val="24"/>
          <w:szCs w:val="24"/>
          <w:lang w:bidi="he-IL"/>
        </w:rPr>
      </w:pPr>
      <w:r w:rsidRPr="00D078BA">
        <w:rPr>
          <w:rFonts w:ascii="Cambria" w:eastAsia="Times New Roman" w:hAnsi="Cambria" w:cstheme="minorHAnsi"/>
          <w:b/>
          <w:bCs/>
          <w:color w:val="000000"/>
          <w:sz w:val="24"/>
          <w:szCs w:val="24"/>
          <w:lang w:val="en-AU" w:bidi="he-IL"/>
        </w:rPr>
        <w:t>Sidra</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Of</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B’resheet</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Gen.</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15:1</w:t>
      </w:r>
      <w:r w:rsidR="00935D4E">
        <w:rPr>
          <w:rFonts w:ascii="Cambria" w:eastAsia="Times New Roman" w:hAnsi="Cambria" w:cstheme="minorHAnsi"/>
          <w:b/>
          <w:bCs/>
          <w:color w:val="000000"/>
          <w:sz w:val="24"/>
          <w:szCs w:val="24"/>
          <w:lang w:val="en-AU" w:bidi="he-IL"/>
        </w:rPr>
        <w:t>-</w:t>
      </w:r>
      <w:r w:rsidRPr="00D078BA">
        <w:rPr>
          <w:rFonts w:ascii="Cambria" w:eastAsia="Times New Roman" w:hAnsi="Cambria" w:cstheme="minorHAnsi"/>
          <w:b/>
          <w:bCs/>
          <w:color w:val="000000"/>
          <w:sz w:val="24"/>
          <w:szCs w:val="24"/>
          <w:lang w:val="en-AU" w:bidi="he-IL"/>
        </w:rPr>
        <w:t>21</w:t>
      </w:r>
    </w:p>
    <w:p w14:paraId="0B20A37C" w14:textId="3A281DB1" w:rsidR="00E60453" w:rsidRPr="00D078BA" w:rsidRDefault="00E60453" w:rsidP="00E1392E">
      <w:pPr>
        <w:spacing w:after="0" w:line="240" w:lineRule="auto"/>
        <w:jc w:val="center"/>
        <w:rPr>
          <w:rFonts w:ascii="Cambria" w:eastAsia="Times New Roman" w:hAnsi="Cambria" w:cstheme="minorHAnsi"/>
          <w:color w:val="000000"/>
          <w:sz w:val="24"/>
          <w:szCs w:val="24"/>
          <w:lang w:bidi="he-IL"/>
        </w:rPr>
      </w:pPr>
      <w:r w:rsidRPr="00D078BA">
        <w:rPr>
          <w:rFonts w:ascii="Cambria" w:eastAsia="Times New Roman" w:hAnsi="Cambria" w:cstheme="minorHAnsi"/>
          <w:b/>
          <w:bCs/>
          <w:color w:val="000000"/>
          <w:sz w:val="24"/>
          <w:szCs w:val="24"/>
          <w:lang w:val="en-AU" w:bidi="he-IL"/>
        </w:rPr>
        <w:t>“In</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a</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vision</w:t>
      </w:r>
      <w:r w:rsidR="00F17D32" w:rsidRPr="00D078BA">
        <w:rPr>
          <w:rFonts w:ascii="Cambria" w:eastAsia="Times New Roman" w:hAnsi="Cambria" w:cstheme="minorHAnsi"/>
          <w:b/>
          <w:bCs/>
          <w:color w:val="000000"/>
          <w:sz w:val="24"/>
          <w:szCs w:val="24"/>
          <w:lang w:val="en-AU" w:bidi="he-IL"/>
        </w:rPr>
        <w:t xml:space="preserve"> </w:t>
      </w:r>
      <w:r w:rsidRPr="00D078BA">
        <w:rPr>
          <w:rFonts w:ascii="Cambria" w:eastAsia="Times New Roman" w:hAnsi="Cambria" w:cstheme="minorHAnsi"/>
          <w:b/>
          <w:bCs/>
          <w:color w:val="000000"/>
          <w:sz w:val="24"/>
          <w:szCs w:val="24"/>
          <w:lang w:val="en-AU" w:bidi="he-IL"/>
        </w:rPr>
        <w:t>saying”</w:t>
      </w:r>
    </w:p>
    <w:p w14:paraId="7E2C7D0C" w14:textId="5D5CE7BD" w:rsidR="00E60453" w:rsidRPr="00D078BA" w:rsidRDefault="00E60453" w:rsidP="00E1392E">
      <w:pPr>
        <w:spacing w:after="0" w:line="240" w:lineRule="auto"/>
        <w:jc w:val="center"/>
        <w:rPr>
          <w:rFonts w:asciiTheme="minorHAnsi" w:eastAsia="Times New Roman" w:hAnsiTheme="minorHAnsi" w:cstheme="minorHAnsi"/>
          <w:color w:val="000000"/>
          <w:sz w:val="22"/>
          <w:lang w:bidi="he-IL"/>
        </w:rPr>
      </w:pPr>
      <w:r w:rsidRPr="00D078BA">
        <w:rPr>
          <w:rFonts w:asciiTheme="minorHAnsi" w:eastAsia="Times New Roman" w:hAnsiTheme="minorHAnsi" w:cstheme="minorHAnsi"/>
          <w:color w:val="000000"/>
          <w:sz w:val="22"/>
          <w:lang w:val="en-AU" w:bidi="he-IL"/>
        </w:rPr>
        <w:t>By</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H.</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Em.</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Rabbi</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Dr.</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Eliyahu</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ben</w:t>
      </w:r>
      <w:r w:rsidR="00F17D32" w:rsidRPr="00D078BA">
        <w:rPr>
          <w:rFonts w:asciiTheme="minorHAnsi" w:eastAsia="Times New Roman" w:hAnsiTheme="minorHAnsi" w:cstheme="minorHAnsi"/>
          <w:color w:val="000000"/>
          <w:sz w:val="22"/>
          <w:lang w:val="en-AU" w:bidi="he-IL"/>
        </w:rPr>
        <w:t xml:space="preserve"> </w:t>
      </w:r>
      <w:r w:rsidRPr="00D078BA">
        <w:rPr>
          <w:rFonts w:asciiTheme="minorHAnsi" w:eastAsia="Times New Roman" w:hAnsiTheme="minorHAnsi" w:cstheme="minorHAnsi"/>
          <w:color w:val="000000"/>
          <w:sz w:val="22"/>
          <w:lang w:val="en-AU" w:bidi="he-IL"/>
        </w:rPr>
        <w:t>Abraham</w:t>
      </w:r>
    </w:p>
    <w:p w14:paraId="779242D1" w14:textId="373FC010" w:rsidR="00D078BA" w:rsidRPr="00D078BA" w:rsidRDefault="00F17D32" w:rsidP="00515EB7">
      <w:pPr>
        <w:spacing w:after="0" w:line="240" w:lineRule="auto"/>
        <w:rPr>
          <w:rFonts w:ascii="Calibri" w:eastAsia="Calibri" w:hAnsi="Calibri" w:cs="Arial"/>
          <w:sz w:val="22"/>
          <w:lang w:val="en-AU" w:bidi="he-IL"/>
        </w:rPr>
      </w:pPr>
      <w:r>
        <w:rPr>
          <w:rFonts w:ascii="Calibri" w:eastAsia="Times New Roman" w:hAnsi="Calibri" w:cs="Calibri"/>
          <w:color w:val="000000"/>
          <w:sz w:val="22"/>
          <w:lang w:val="en-AU" w:bidi="he-IL"/>
        </w:rPr>
        <w:t xml:space="preserve"> </w:t>
      </w:r>
    </w:p>
    <w:tbl>
      <w:tblPr>
        <w:tblW w:w="5000" w:type="pct"/>
        <w:tblLook w:val="04A0" w:firstRow="1" w:lastRow="0" w:firstColumn="1" w:lastColumn="0" w:noHBand="0" w:noVBand="1"/>
      </w:tblPr>
      <w:tblGrid>
        <w:gridCol w:w="4953"/>
        <w:gridCol w:w="5271"/>
      </w:tblGrid>
      <w:tr w:rsidR="00D078BA" w:rsidRPr="00D078BA" w14:paraId="74735DEE" w14:textId="77777777" w:rsidTr="00394B84">
        <w:tc>
          <w:tcPr>
            <w:tcW w:w="2422" w:type="pct"/>
            <w:shd w:val="clear" w:color="auto" w:fill="auto"/>
          </w:tcPr>
          <w:p w14:paraId="411A38F2" w14:textId="77777777" w:rsidR="00D078BA" w:rsidRPr="00D078BA" w:rsidRDefault="00D078BA" w:rsidP="00D078BA">
            <w:pPr>
              <w:spacing w:after="0" w:line="270" w:lineRule="exact"/>
              <w:jc w:val="center"/>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SCHOOL OF HAKHAM SHAUL</w:t>
            </w:r>
          </w:p>
          <w:p w14:paraId="260780D8" w14:textId="77777777" w:rsidR="00D078BA" w:rsidRPr="00D078BA" w:rsidRDefault="00D078BA" w:rsidP="00D078BA">
            <w:pPr>
              <w:spacing w:after="0" w:line="270" w:lineRule="exact"/>
              <w:jc w:val="center"/>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Tosefta</w:t>
            </w:r>
          </w:p>
          <w:p w14:paraId="08E6ABA6" w14:textId="77777777" w:rsidR="00D078BA" w:rsidRPr="00D078BA" w:rsidRDefault="00D078BA" w:rsidP="00D078BA">
            <w:pPr>
              <w:spacing w:after="0" w:line="270" w:lineRule="exact"/>
              <w:jc w:val="center"/>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(Luke 4:40-41)</w:t>
            </w:r>
          </w:p>
          <w:p w14:paraId="1453B63B" w14:textId="77777777" w:rsidR="00D078BA" w:rsidRPr="00D078BA" w:rsidRDefault="00D078BA" w:rsidP="00D078BA">
            <w:pPr>
              <w:spacing w:after="0" w:line="270" w:lineRule="exact"/>
              <w:jc w:val="center"/>
              <w:rPr>
                <w:rFonts w:ascii="Copperplate Gothic Light" w:eastAsia="Skolar Cyrillic" w:hAnsi="Copperplate Gothic Light" w:cs="Times New Roman"/>
                <w:sz w:val="22"/>
                <w:lang w:val="en-AU" w:bidi="he-IL"/>
              </w:rPr>
            </w:pPr>
          </w:p>
        </w:tc>
        <w:tc>
          <w:tcPr>
            <w:tcW w:w="2578" w:type="pct"/>
            <w:shd w:val="clear" w:color="auto" w:fill="auto"/>
          </w:tcPr>
          <w:p w14:paraId="6A82AE60" w14:textId="77777777" w:rsidR="00D078BA" w:rsidRPr="00D078BA" w:rsidRDefault="00D078BA" w:rsidP="00D078BA">
            <w:pPr>
              <w:spacing w:after="0" w:line="270" w:lineRule="exact"/>
              <w:jc w:val="center"/>
              <w:rPr>
                <w:rFonts w:ascii="Calibri" w:eastAsia="Skolar Cyrillic" w:hAnsi="Calibri" w:cs="Times New Roman"/>
                <w:b/>
                <w:bCs/>
                <w:sz w:val="22"/>
                <w:lang w:val="en-AU" w:bidi="he-IL"/>
              </w:rPr>
            </w:pPr>
            <w:r w:rsidRPr="00D078BA">
              <w:rPr>
                <w:rFonts w:ascii="Calibri" w:eastAsia="Skolar Cyrillic" w:hAnsi="Calibri" w:cs="Times New Roman"/>
                <w:b/>
                <w:bCs/>
                <w:sz w:val="22"/>
                <w:lang w:val="en-AU" w:bidi="he-IL"/>
              </w:rPr>
              <w:t>School of Hakham Tsefet</w:t>
            </w:r>
          </w:p>
          <w:p w14:paraId="32689AE0" w14:textId="77777777" w:rsidR="00D078BA" w:rsidRPr="00D078BA" w:rsidRDefault="00D078BA" w:rsidP="00D078BA">
            <w:pPr>
              <w:spacing w:after="0" w:line="270" w:lineRule="exact"/>
              <w:jc w:val="center"/>
              <w:rPr>
                <w:rFonts w:ascii="Calibri" w:eastAsia="Skolar Cyrillic" w:hAnsi="Calibri" w:cs="Times New Roman"/>
                <w:b/>
                <w:bCs/>
                <w:sz w:val="22"/>
                <w:lang w:val="en-AU" w:bidi="he-IL"/>
              </w:rPr>
            </w:pPr>
            <w:r w:rsidRPr="00D078BA">
              <w:rPr>
                <w:rFonts w:ascii="Calibri" w:eastAsia="Skolar Cyrillic" w:hAnsi="Calibri" w:cs="Times New Roman"/>
                <w:b/>
                <w:bCs/>
                <w:sz w:val="22"/>
                <w:lang w:val="en-AU" w:bidi="he-IL"/>
              </w:rPr>
              <w:t>Peshat</w:t>
            </w:r>
          </w:p>
          <w:p w14:paraId="720A62D5" w14:textId="2D19C900" w:rsidR="00D078BA" w:rsidRPr="00D078BA" w:rsidRDefault="00D078BA" w:rsidP="00D078BA">
            <w:pPr>
              <w:spacing w:after="0" w:line="270" w:lineRule="exact"/>
              <w:jc w:val="center"/>
              <w:rPr>
                <w:rFonts w:ascii="Calibri" w:eastAsia="Skolar Cyrillic" w:hAnsi="Calibri" w:cs="Times New Roman"/>
                <w:b/>
                <w:bCs/>
                <w:sz w:val="22"/>
                <w:lang w:val="en-AU" w:bidi="he-IL"/>
              </w:rPr>
            </w:pPr>
            <w:r w:rsidRPr="00D078BA">
              <w:rPr>
                <w:rFonts w:ascii="Calibri" w:eastAsia="Skolar Cyrillic" w:hAnsi="Calibri" w:cs="Times New Roman"/>
                <w:b/>
                <w:bCs/>
                <w:sz w:val="22"/>
                <w:lang w:val="en-AU" w:bidi="he-IL"/>
              </w:rPr>
              <w:t>(Mark 1:32-3</w:t>
            </w:r>
            <w:r w:rsidR="00935D4E">
              <w:rPr>
                <w:rFonts w:ascii="Calibri" w:eastAsia="Skolar Cyrillic" w:hAnsi="Calibri" w:cs="Times New Roman"/>
                <w:b/>
                <w:bCs/>
                <w:sz w:val="22"/>
                <w:lang w:val="en-AU" w:bidi="he-IL"/>
              </w:rPr>
              <w:t>4</w:t>
            </w:r>
            <w:r w:rsidRPr="00D078BA">
              <w:rPr>
                <w:rFonts w:ascii="Calibri" w:eastAsia="Skolar Cyrillic" w:hAnsi="Calibri" w:cs="Times New Roman"/>
                <w:b/>
                <w:bCs/>
                <w:sz w:val="22"/>
                <w:lang w:val="en-AU" w:bidi="he-IL"/>
              </w:rPr>
              <w:t>)</w:t>
            </w:r>
          </w:p>
          <w:p w14:paraId="137E6EF5" w14:textId="77777777" w:rsidR="00D078BA" w:rsidRPr="00D078BA" w:rsidRDefault="00D078BA" w:rsidP="00D078BA">
            <w:pPr>
              <w:spacing w:after="0" w:line="240" w:lineRule="auto"/>
              <w:jc w:val="center"/>
              <w:rPr>
                <w:rFonts w:ascii="Calibri" w:eastAsia="Skolar Cyrillic" w:hAnsi="Calibri" w:cs="Times New Roman"/>
                <w:b/>
                <w:bCs/>
                <w:sz w:val="22"/>
                <w:lang w:val="en-AU" w:bidi="he-IL"/>
              </w:rPr>
            </w:pPr>
          </w:p>
        </w:tc>
      </w:tr>
      <w:tr w:rsidR="00D078BA" w:rsidRPr="00D078BA" w14:paraId="190C8F1C" w14:textId="77777777" w:rsidTr="00394B84">
        <w:tc>
          <w:tcPr>
            <w:tcW w:w="2422" w:type="pct"/>
            <w:shd w:val="clear" w:color="auto" w:fill="auto"/>
          </w:tcPr>
          <w:p w14:paraId="08E764C2" w14:textId="77777777" w:rsidR="00D078BA" w:rsidRPr="00D078BA" w:rsidRDefault="00D078BA" w:rsidP="00D078BA">
            <w:pPr>
              <w:spacing w:after="0" w:line="270" w:lineRule="exact"/>
              <w:jc w:val="both"/>
              <w:rPr>
                <w:rFonts w:ascii="Skolar Cyrillic" w:eastAsia="Skolar Cyrillic" w:hAnsi="Skolar Cyrillic" w:cs="Times New Roman"/>
                <w:b/>
                <w:sz w:val="22"/>
                <w:lang w:val="en-AU" w:bidi="he-IL"/>
              </w:rPr>
            </w:pPr>
            <w:r w:rsidRPr="00D078BA">
              <w:rPr>
                <w:rFonts w:ascii="Calibri" w:eastAsia="Skolar Cyrillic" w:hAnsi="Calibri" w:cs="Times New Roman"/>
                <w:sz w:val="22"/>
                <w:lang w:val="en-AU" w:bidi="he-IL"/>
              </w:rPr>
              <w:t xml:space="preserve">And </w:t>
            </w:r>
            <w:r w:rsidRPr="00D078BA">
              <w:rPr>
                <w:rFonts w:ascii="Calibri" w:eastAsia="Skolar Cyrillic" w:hAnsi="Calibri" w:cs="Times New Roman"/>
                <w:b/>
                <w:bCs/>
                <w:sz w:val="22"/>
                <w:lang w:val="en-AU" w:bidi="he-IL"/>
              </w:rPr>
              <w:t xml:space="preserve">at the setting of the sun </w:t>
            </w:r>
            <w:r w:rsidRPr="00D078BA">
              <w:rPr>
                <w:rFonts w:ascii="Calibri" w:eastAsia="Skolar Cyrillic" w:hAnsi="Calibri" w:cs="Times New Roman"/>
                <w:bCs/>
                <w:sz w:val="22"/>
                <w:lang w:val="en-AU" w:bidi="he-IL"/>
              </w:rPr>
              <w:t>just after Habdalah</w:t>
            </w:r>
            <w:r w:rsidRPr="00D078BA">
              <w:rPr>
                <w:rFonts w:ascii="Calibri" w:eastAsia="Skolar Cyrillic" w:hAnsi="Calibri" w:cs="Times New Roman"/>
                <w:sz w:val="22"/>
                <w:lang w:val="en-AU" w:bidi="he-IL"/>
              </w:rPr>
              <w:t xml:space="preserve">, </w:t>
            </w:r>
            <w:r w:rsidRPr="00D078BA">
              <w:rPr>
                <w:rFonts w:ascii="Calibri" w:eastAsia="Skolar Cyrillic" w:hAnsi="Calibri" w:cs="Times New Roman"/>
                <w:b/>
                <w:sz w:val="22"/>
                <w:lang w:val="en-AU" w:bidi="he-IL"/>
              </w:rPr>
              <w:t>all who were sick with various manners of disease</w:t>
            </w:r>
            <w:r w:rsidRPr="00D078BA">
              <w:rPr>
                <w:rFonts w:ascii="Calibri" w:eastAsia="Skolar Cyrillic" w:hAnsi="Calibri" w:cs="Times New Roman"/>
                <w:sz w:val="22"/>
                <w:lang w:val="en-AU" w:bidi="he-IL"/>
              </w:rPr>
              <w:t xml:space="preserve"> and calamity] </w:t>
            </w:r>
            <w:r w:rsidRPr="00D078BA">
              <w:rPr>
                <w:rFonts w:ascii="Calibri" w:eastAsia="Skolar Cyrillic" w:hAnsi="Calibri" w:cs="Times New Roman"/>
                <w:b/>
                <w:sz w:val="22"/>
                <w:lang w:val="en-AU" w:bidi="he-IL"/>
              </w:rPr>
              <w:t>brought</w:t>
            </w:r>
            <w:r w:rsidRPr="00D078BA">
              <w:rPr>
                <w:rFonts w:ascii="Calibri" w:eastAsia="Skolar Cyrillic" w:hAnsi="Calibri" w:cs="Times New Roman"/>
                <w:sz w:val="22"/>
                <w:lang w:val="en-AU" w:bidi="he-IL"/>
              </w:rPr>
              <w:t xml:space="preserve"> (led) </w:t>
            </w:r>
            <w:r w:rsidRPr="00D078BA">
              <w:rPr>
                <w:rFonts w:ascii="Calibri" w:eastAsia="Skolar Cyrillic" w:hAnsi="Calibri" w:cs="Times New Roman"/>
                <w:b/>
                <w:sz w:val="22"/>
                <w:lang w:val="en-AU" w:bidi="he-IL"/>
              </w:rPr>
              <w:t>them to him</w:t>
            </w:r>
            <w:r w:rsidRPr="00D078BA">
              <w:rPr>
                <w:rFonts w:ascii="Calibri" w:eastAsia="Skolar Cyrillic" w:hAnsi="Calibri" w:cs="Times New Roman"/>
                <w:sz w:val="22"/>
                <w:lang w:val="en-AU" w:bidi="he-IL"/>
              </w:rPr>
              <w:t xml:space="preserve"> (Yeshua) </w:t>
            </w:r>
            <w:r w:rsidRPr="00D078BA">
              <w:rPr>
                <w:rFonts w:ascii="Calibri" w:eastAsia="Skolar Cyrillic" w:hAnsi="Calibri" w:cs="Times New Roman"/>
                <w:b/>
                <w:sz w:val="22"/>
                <w:lang w:val="en-AU" w:bidi="he-IL"/>
              </w:rPr>
              <w:t xml:space="preserve">and he pressed his hands on each of them </w:t>
            </w:r>
            <w:r w:rsidRPr="00D078BA">
              <w:rPr>
                <w:rFonts w:ascii="Calibri" w:eastAsia="Skolar Cyrillic" w:hAnsi="Calibri" w:cs="Times New Roman"/>
                <w:sz w:val="22"/>
                <w:lang w:val="en-AU" w:bidi="he-IL"/>
              </w:rPr>
              <w:t xml:space="preserve">willingly out of his graciousness righteous/generosity </w:t>
            </w:r>
            <w:r w:rsidRPr="00D078BA">
              <w:rPr>
                <w:rFonts w:ascii="Calibri" w:eastAsia="Skolar Cyrillic" w:hAnsi="Calibri" w:cs="Times New Roman"/>
                <w:b/>
                <w:sz w:val="22"/>
                <w:lang w:val="en-AU" w:bidi="he-IL"/>
              </w:rPr>
              <w:t xml:space="preserve">cured them. But the shedim – demons came out of many, saying and shouting “You are the son of G-d” </w:t>
            </w:r>
            <w:r w:rsidRPr="00D078BA">
              <w:rPr>
                <w:rFonts w:ascii="Calibri" w:eastAsia="Skolar Cyrillic" w:hAnsi="Calibri" w:cs="Times New Roman"/>
                <w:sz w:val="22"/>
                <w:lang w:val="en-AU" w:bidi="he-IL"/>
              </w:rPr>
              <w:t xml:space="preserve">(Messiah)! </w:t>
            </w:r>
            <w:r w:rsidRPr="00D078BA">
              <w:rPr>
                <w:rFonts w:ascii="Calibri" w:eastAsia="Skolar Cyrillic" w:hAnsi="Calibri" w:cs="Times New Roman"/>
                <w:b/>
                <w:sz w:val="22"/>
                <w:lang w:val="en-AU" w:bidi="he-IL"/>
              </w:rPr>
              <w:t>And he rebuked</w:t>
            </w:r>
            <w:r w:rsidRPr="00D078BA">
              <w:rPr>
                <w:rFonts w:ascii="Calibri" w:eastAsia="Skolar Cyrillic" w:hAnsi="Calibri" w:cs="Times New Roman"/>
                <w:sz w:val="22"/>
                <w:lang w:val="en-AU" w:bidi="he-IL"/>
              </w:rPr>
              <w:t xml:space="preserve"> them and would </w:t>
            </w:r>
            <w:r w:rsidRPr="00D078BA">
              <w:rPr>
                <w:rFonts w:ascii="Calibri" w:eastAsia="Skolar Cyrillic" w:hAnsi="Calibri" w:cs="Times New Roman"/>
                <w:b/>
                <w:sz w:val="22"/>
                <w:lang w:val="en-AU" w:bidi="he-IL"/>
              </w:rPr>
              <w:t xml:space="preserve">not permit them to speak, because they knew </w:t>
            </w:r>
            <w:r w:rsidRPr="00D078BA">
              <w:rPr>
                <w:rFonts w:ascii="Calibri" w:eastAsia="Skolar Cyrillic" w:hAnsi="Calibri" w:cs="Times New Roman"/>
                <w:sz w:val="22"/>
                <w:lang w:val="en-AU" w:bidi="he-IL"/>
              </w:rPr>
              <w:t xml:space="preserve">(da’at) </w:t>
            </w:r>
            <w:r w:rsidRPr="00D078BA">
              <w:rPr>
                <w:rFonts w:ascii="Calibri" w:eastAsia="Skolar Cyrillic" w:hAnsi="Calibri" w:cs="Times New Roman"/>
                <w:b/>
                <w:sz w:val="22"/>
                <w:lang w:val="en-AU" w:bidi="he-IL"/>
              </w:rPr>
              <w:t>that he is the Messiah.</w:t>
            </w:r>
          </w:p>
        </w:tc>
        <w:tc>
          <w:tcPr>
            <w:tcW w:w="2578" w:type="pct"/>
            <w:shd w:val="clear" w:color="auto" w:fill="auto"/>
          </w:tcPr>
          <w:p w14:paraId="30110C2B" w14:textId="77777777" w:rsidR="00D078BA" w:rsidRPr="00D078BA" w:rsidRDefault="00D078BA" w:rsidP="00D078BA">
            <w:pPr>
              <w:spacing w:after="0" w:line="270" w:lineRule="exact"/>
              <w:jc w:val="both"/>
              <w:rPr>
                <w:rFonts w:ascii="Calibri" w:eastAsia="Skolar Cyrillic" w:hAnsi="Calibri" w:cs="Times New Roman"/>
                <w:b/>
                <w:sz w:val="22"/>
                <w:lang w:val="en-AU" w:bidi="he-IL"/>
              </w:rPr>
            </w:pPr>
            <w:r w:rsidRPr="00D078BA">
              <w:rPr>
                <w:rFonts w:ascii="Calibri" w:eastAsia="Skolar Cyrillic" w:hAnsi="Calibri" w:cs="Times New Roman"/>
                <w:b/>
                <w:sz w:val="22"/>
                <w:lang w:val="en-AU" w:bidi="he-IL"/>
              </w:rPr>
              <w:t xml:space="preserve">And </w:t>
            </w:r>
            <w:r w:rsidRPr="00D078BA">
              <w:rPr>
                <w:rFonts w:ascii="Calibri" w:eastAsia="Skolar Cyrillic" w:hAnsi="Calibri" w:cs="Times New Roman"/>
                <w:b/>
                <w:sz w:val="22"/>
                <w:highlight w:val="yellow"/>
                <w:u w:val="single"/>
                <w:lang w:val="en-AU" w:bidi="he-IL"/>
              </w:rPr>
              <w:t>evening being come, at sunset</w:t>
            </w:r>
            <w:r w:rsidRPr="00D078BA">
              <w:rPr>
                <w:rFonts w:ascii="Calibri" w:eastAsia="Skolar Cyrillic" w:hAnsi="Calibri" w:cs="Times New Roman"/>
                <w:b/>
                <w:sz w:val="22"/>
                <w:u w:val="single"/>
                <w:vertAlign w:val="superscript"/>
                <w:lang w:val="en-AU" w:bidi="he-IL"/>
              </w:rPr>
              <w:footnoteReference w:id="26"/>
            </w:r>
            <w:r w:rsidRPr="00D078BA">
              <w:rPr>
                <w:rFonts w:ascii="Calibri" w:eastAsia="Skolar Cyrillic" w:hAnsi="Calibri" w:cs="Times New Roman"/>
                <w:b/>
                <w:sz w:val="22"/>
                <w:u w:val="single"/>
                <w:lang w:val="en-AU" w:bidi="he-IL"/>
              </w:rPr>
              <w:t xml:space="preserve"> </w:t>
            </w:r>
            <w:r w:rsidRPr="00D078BA">
              <w:rPr>
                <w:rFonts w:ascii="Calibri" w:eastAsia="Skolar Cyrillic" w:hAnsi="Calibri" w:cs="Times New Roman"/>
                <w:sz w:val="22"/>
                <w:u w:val="single"/>
                <w:lang w:val="en-AU" w:bidi="he-IL"/>
              </w:rPr>
              <w:t>just after Habdalah</w:t>
            </w:r>
            <w:r w:rsidRPr="00D078BA">
              <w:rPr>
                <w:rFonts w:ascii="Calibri" w:eastAsia="Skolar Cyrillic" w:hAnsi="Calibri" w:cs="Times New Roman"/>
                <w:b/>
                <w:sz w:val="22"/>
                <w:lang w:val="en-AU" w:bidi="he-IL"/>
              </w:rPr>
              <w:t xml:space="preserve"> they </w:t>
            </w:r>
            <w:r w:rsidRPr="00D078BA">
              <w:rPr>
                <w:rFonts w:ascii="Calibri" w:eastAsia="Skolar Cyrillic" w:hAnsi="Calibri" w:cs="Times New Roman"/>
                <w:sz w:val="22"/>
                <w:lang w:val="en-AU" w:bidi="he-IL"/>
              </w:rPr>
              <w:t>(the people of the community)</w:t>
            </w:r>
            <w:r w:rsidRPr="00D078BA">
              <w:rPr>
                <w:rFonts w:ascii="Calibri" w:eastAsia="Skolar Cyrillic" w:hAnsi="Calibri" w:cs="Times New Roman"/>
                <w:b/>
                <w:sz w:val="22"/>
                <w:lang w:val="en-AU" w:bidi="he-IL"/>
              </w:rPr>
              <w:t xml:space="preserve"> brought to him </w:t>
            </w:r>
            <w:r w:rsidRPr="00D078BA">
              <w:rPr>
                <w:rFonts w:ascii="Calibri" w:eastAsia="Skolar Cyrillic" w:hAnsi="Calibri" w:cs="Times New Roman"/>
                <w:sz w:val="22"/>
                <w:lang w:val="en-AU" w:bidi="he-IL"/>
              </w:rPr>
              <w:t>(Yeshua)</w:t>
            </w:r>
            <w:r w:rsidRPr="00D078BA">
              <w:rPr>
                <w:rFonts w:ascii="Calibri" w:eastAsia="Skolar Cyrillic" w:hAnsi="Calibri" w:cs="Times New Roman"/>
                <w:b/>
                <w:sz w:val="22"/>
                <w:lang w:val="en-AU" w:bidi="he-IL"/>
              </w:rPr>
              <w:t xml:space="preserve"> all manner</w:t>
            </w:r>
            <w:r w:rsidRPr="00D078BA">
              <w:rPr>
                <w:rFonts w:ascii="Calibri" w:eastAsia="Skolar Cyrillic" w:hAnsi="Calibri" w:cs="Times New Roman"/>
                <w:b/>
                <w:sz w:val="22"/>
                <w:vertAlign w:val="superscript"/>
                <w:lang w:val="en-AU" w:bidi="he-IL"/>
              </w:rPr>
              <w:footnoteReference w:id="27"/>
            </w:r>
            <w:r w:rsidRPr="00D078BA">
              <w:rPr>
                <w:rFonts w:ascii="Calibri" w:eastAsia="Skolar Cyrillic" w:hAnsi="Calibri" w:cs="Times New Roman"/>
                <w:b/>
                <w:sz w:val="22"/>
                <w:lang w:val="en-AU" w:bidi="he-IL"/>
              </w:rPr>
              <w:t xml:space="preserve"> of sick or those controlled </w:t>
            </w:r>
            <w:r w:rsidRPr="00D078BA">
              <w:rPr>
                <w:rFonts w:ascii="Calibri" w:eastAsia="Skolar Cyrillic" w:hAnsi="Calibri" w:cs="Times New Roman"/>
                <w:sz w:val="22"/>
                <w:lang w:val="en-AU" w:bidi="he-IL"/>
              </w:rPr>
              <w:t xml:space="preserve">(possessed) </w:t>
            </w:r>
            <w:r w:rsidRPr="00D078BA">
              <w:rPr>
                <w:rFonts w:ascii="Calibri" w:eastAsia="Skolar Cyrillic" w:hAnsi="Calibri" w:cs="Times New Roman"/>
                <w:b/>
                <w:sz w:val="22"/>
                <w:lang w:val="en-AU" w:bidi="he-IL"/>
              </w:rPr>
              <w:t xml:space="preserve">by shedim – demons. And the entire community </w:t>
            </w:r>
            <w:r w:rsidRPr="00D078BA">
              <w:rPr>
                <w:rFonts w:ascii="Calibri" w:eastAsia="Skolar Cyrillic" w:hAnsi="Calibri" w:cs="Times New Roman"/>
                <w:sz w:val="22"/>
                <w:lang w:val="en-AU" w:bidi="he-IL"/>
              </w:rPr>
              <w:t>(city)</w:t>
            </w:r>
            <w:r w:rsidRPr="00D078BA">
              <w:rPr>
                <w:rFonts w:ascii="Calibri" w:eastAsia="Skolar Cyrillic" w:hAnsi="Calibri" w:cs="Times New Roman"/>
                <w:b/>
                <w:sz w:val="22"/>
                <w:lang w:val="en-AU" w:bidi="he-IL"/>
              </w:rPr>
              <w:t xml:space="preserve"> gathered around the door </w:t>
            </w:r>
            <w:r w:rsidRPr="00D078BA">
              <w:rPr>
                <w:rFonts w:ascii="Calibri" w:eastAsia="Skolar Cyrillic" w:hAnsi="Calibri" w:cs="Times New Roman"/>
                <w:sz w:val="22"/>
                <w:lang w:val="en-AU" w:bidi="he-IL"/>
              </w:rPr>
              <w:t>of the home where he was staying</w:t>
            </w:r>
            <w:r w:rsidRPr="00D078BA">
              <w:rPr>
                <w:rFonts w:ascii="Calibri" w:eastAsia="Skolar Cyrillic" w:hAnsi="Calibri" w:cs="Times New Roman"/>
                <w:b/>
                <w:sz w:val="22"/>
                <w:lang w:val="en-AU" w:bidi="he-IL"/>
              </w:rPr>
              <w:t xml:space="preserve">. And he </w:t>
            </w:r>
            <w:r w:rsidRPr="00D078BA">
              <w:rPr>
                <w:rFonts w:ascii="Calibri" w:eastAsia="Skolar Cyrillic" w:hAnsi="Calibri" w:cs="Times New Roman"/>
                <w:sz w:val="22"/>
                <w:lang w:val="en-AU" w:bidi="he-IL"/>
              </w:rPr>
              <w:t>(Yeshua)</w:t>
            </w:r>
            <w:r w:rsidRPr="00D078BA">
              <w:rPr>
                <w:rFonts w:ascii="Calibri" w:eastAsia="Skolar Cyrillic" w:hAnsi="Calibri" w:cs="Times New Roman"/>
                <w:b/>
                <w:sz w:val="22"/>
                <w:lang w:val="en-AU" w:bidi="he-IL"/>
              </w:rPr>
              <w:t xml:space="preserve"> </w:t>
            </w:r>
            <w:r w:rsidRPr="00D078BA">
              <w:rPr>
                <w:rFonts w:ascii="Calibri" w:eastAsia="Skolar Cyrillic" w:hAnsi="Calibri" w:cs="Times New Roman"/>
                <w:sz w:val="22"/>
                <w:lang w:val="en-AU" w:bidi="he-IL"/>
              </w:rPr>
              <w:t>willingly out of his graciousness,</w:t>
            </w:r>
            <w:r w:rsidRPr="00D078BA">
              <w:rPr>
                <w:rFonts w:ascii="Calibri" w:eastAsia="Skolar Cyrillic" w:hAnsi="Calibri" w:cs="Times New Roman"/>
                <w:sz w:val="22"/>
                <w:vertAlign w:val="superscript"/>
                <w:lang w:val="en-AU" w:bidi="he-IL"/>
              </w:rPr>
              <w:footnoteReference w:id="28"/>
            </w:r>
            <w:r w:rsidRPr="00D078BA">
              <w:rPr>
                <w:rFonts w:ascii="Calibri" w:eastAsia="Skolar Cyrillic" w:hAnsi="Calibri" w:cs="Times New Roman"/>
                <w:sz w:val="22"/>
                <w:lang w:val="en-AU" w:bidi="he-IL"/>
              </w:rPr>
              <w:t xml:space="preserve"> righteous / generosity</w:t>
            </w:r>
            <w:r w:rsidRPr="00D078BA">
              <w:rPr>
                <w:rFonts w:ascii="Calibri" w:eastAsia="Skolar Cyrillic" w:hAnsi="Calibri" w:cs="Times New Roman"/>
                <w:b/>
                <w:sz w:val="22"/>
                <w:lang w:val="en-AU" w:bidi="he-IL"/>
              </w:rPr>
              <w:t xml:space="preserve"> cured</w:t>
            </w:r>
            <w:r w:rsidRPr="00D078BA">
              <w:rPr>
                <w:rFonts w:ascii="Calibri" w:eastAsia="Skolar Cyrillic" w:hAnsi="Calibri" w:cs="Times New Roman"/>
                <w:b/>
                <w:sz w:val="22"/>
                <w:vertAlign w:val="superscript"/>
                <w:lang w:val="en-AU" w:bidi="he-IL"/>
              </w:rPr>
              <w:footnoteReference w:id="29"/>
            </w:r>
            <w:r w:rsidRPr="00D078BA">
              <w:rPr>
                <w:rFonts w:ascii="Calibri" w:eastAsia="Skolar Cyrillic" w:hAnsi="Calibri" w:cs="Times New Roman"/>
                <w:b/>
                <w:sz w:val="22"/>
                <w:lang w:val="en-AU" w:bidi="he-IL"/>
              </w:rPr>
              <w:t xml:space="preserve"> various diseases </w:t>
            </w:r>
            <w:r w:rsidRPr="00D078BA">
              <w:rPr>
                <w:rFonts w:ascii="Calibri" w:eastAsia="Skolar Cyrillic" w:hAnsi="Calibri" w:cs="Times New Roman"/>
                <w:sz w:val="22"/>
                <w:lang w:val="en-AU" w:bidi="he-IL"/>
              </w:rPr>
              <w:t>and calamities</w:t>
            </w:r>
            <w:r w:rsidRPr="00D078BA">
              <w:rPr>
                <w:rFonts w:ascii="Calibri" w:eastAsia="Skolar Cyrillic" w:hAnsi="Calibri" w:cs="Times New Roman"/>
                <w:b/>
                <w:sz w:val="22"/>
                <w:lang w:val="en-AU" w:bidi="he-IL"/>
              </w:rPr>
              <w:t xml:space="preserve"> and cast out many shedim – demons; and he would not permit the shedim – demons speak, because they knew who he was.</w:t>
            </w:r>
          </w:p>
        </w:tc>
      </w:tr>
    </w:tbl>
    <w:p w14:paraId="11DAF593" w14:textId="77777777" w:rsidR="00D078BA" w:rsidRPr="00D078BA" w:rsidRDefault="00D078BA" w:rsidP="00D078BA">
      <w:pPr>
        <w:spacing w:after="0" w:line="240" w:lineRule="auto"/>
        <w:rPr>
          <w:rFonts w:ascii="Calibri" w:eastAsia="Calibri" w:hAnsi="Calibri" w:cs="Arial"/>
          <w:sz w:val="22"/>
          <w:lang w:val="en-AU" w:bidi="he-IL"/>
        </w:rPr>
      </w:pPr>
    </w:p>
    <w:p w14:paraId="2FA5ED4E" w14:textId="77777777" w:rsidR="00D078BA" w:rsidRPr="00D078BA" w:rsidRDefault="00D078BA" w:rsidP="00515EB7">
      <w:pPr>
        <w:keepNext/>
        <w:keepLines/>
        <w:spacing w:after="0" w:line="240" w:lineRule="auto"/>
        <w:jc w:val="center"/>
        <w:rPr>
          <w:rFonts w:ascii="Cambria" w:eastAsia="Calibri" w:hAnsi="Cambria" w:cs="Arial"/>
          <w:b/>
          <w:sz w:val="24"/>
          <w:szCs w:val="24"/>
          <w:lang w:val="en-AU" w:bidi="he-IL"/>
        </w:rPr>
      </w:pPr>
      <w:r w:rsidRPr="00D078BA">
        <w:rPr>
          <w:rFonts w:ascii="Cambria" w:eastAsia="Calibri" w:hAnsi="Cambria" w:cs="Arial"/>
          <w:b/>
          <w:sz w:val="24"/>
          <w:szCs w:val="24"/>
          <w:lang w:val="en-AU" w:bidi="he-IL"/>
        </w:rPr>
        <w:t>Commentary to Hakham Tsefet’s School of Peshat</w:t>
      </w:r>
    </w:p>
    <w:p w14:paraId="0B8D83EF"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p>
    <w:p w14:paraId="4F0B1CF3"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We must her first point out that our Torah Portions begins with the phrase “In a Vision Saying.” While the Nazarean Codicil does not make that exact statement it relates to the Torah Portion in verse 12 of chapter 15 where the statement relates to the exile of Abrahams children through the promised seed of Yitzchaq saying “now when the sun was going down.” Herein we should learn a lesson which the Nazarean Codicil is making in relation to the present Torah Seder. </w:t>
      </w:r>
    </w:p>
    <w:p w14:paraId="786267CC" w14:textId="77777777" w:rsidR="00D078BA" w:rsidRPr="00D078BA" w:rsidRDefault="00D078BA" w:rsidP="00D078BA">
      <w:pPr>
        <w:spacing w:after="0" w:line="240" w:lineRule="auto"/>
        <w:jc w:val="both"/>
        <w:rPr>
          <w:rFonts w:ascii="Calibri" w:eastAsia="Calibri" w:hAnsi="Calibri" w:cs="Arial"/>
          <w:sz w:val="22"/>
          <w:lang w:val="en-AU" w:bidi="he-IL"/>
        </w:rPr>
      </w:pPr>
    </w:p>
    <w:p w14:paraId="7234EEEC"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bidi="he-IL"/>
        </w:rPr>
        <w:t>The message we should learn from this passage, among other things is that the “</w:t>
      </w:r>
      <w:r w:rsidRPr="00D078BA">
        <w:rPr>
          <w:rFonts w:ascii="Calibri" w:eastAsia="Calibri" w:hAnsi="Calibri" w:cs="Arial"/>
          <w:sz w:val="22"/>
          <w:highlight w:val="yellow"/>
          <w:lang w:bidi="he-IL"/>
        </w:rPr>
        <w:t>setting of the sun</w:t>
      </w:r>
      <w:r w:rsidRPr="00D078BA">
        <w:rPr>
          <w:rFonts w:ascii="Calibri" w:eastAsia="Calibri" w:hAnsi="Calibri" w:cs="Arial"/>
          <w:sz w:val="22"/>
          <w:lang w:bidi="he-IL"/>
        </w:rPr>
        <w:t>” brings about the great exile (which we currently experience). Yet Yeshua establishes a powerful lesson here. Those who will be sustained in this Galut (exile) must be Shomer Shabbat.</w:t>
      </w:r>
    </w:p>
    <w:p w14:paraId="73BED0A3" w14:textId="77777777" w:rsidR="00D078BA" w:rsidRPr="00D078BA" w:rsidRDefault="00D078BA" w:rsidP="00D078BA">
      <w:pPr>
        <w:spacing w:after="0" w:line="240" w:lineRule="auto"/>
        <w:jc w:val="both"/>
        <w:outlineLvl w:val="0"/>
        <w:rPr>
          <w:rFonts w:eastAsia="Times New Roman" w:cs="Times New Roman"/>
          <w:b/>
          <w:sz w:val="24"/>
          <w:szCs w:val="32"/>
          <w:lang w:val="en-AU"/>
        </w:rPr>
      </w:pPr>
    </w:p>
    <w:p w14:paraId="7A56F59F" w14:textId="77777777"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Habdalah</w:t>
      </w:r>
    </w:p>
    <w:p w14:paraId="7519D111"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We note here that the sun has set and that Habdalah has come and gone. This ceremony, practiced at the end of every Shabbat </w:t>
      </w:r>
      <w:r w:rsidRPr="00D078BA">
        <w:rPr>
          <w:rFonts w:ascii="Calibri" w:eastAsia="Calibri" w:hAnsi="Calibri" w:cs="Arial"/>
          <w:b/>
          <w:sz w:val="22"/>
          <w:lang w:val="en-AU" w:bidi="he-IL"/>
        </w:rPr>
        <w:t>separates</w:t>
      </w:r>
      <w:r w:rsidRPr="00D078BA">
        <w:rPr>
          <w:rFonts w:ascii="Calibri" w:eastAsia="Calibri" w:hAnsi="Calibri" w:cs="Arial"/>
          <w:sz w:val="22"/>
          <w:lang w:val="en-AU" w:bidi="he-IL"/>
        </w:rPr>
        <w:t xml:space="preserve"> the Holy from the mundane (profane). The timing of Habdalah in the Nazarean Codicil is often referred to as “the first of the week.” </w:t>
      </w:r>
      <w:r w:rsidRPr="00D078BA">
        <w:rPr>
          <w:rFonts w:eastAsia="Calibri" w:cs="Times New Roman"/>
          <w:b/>
          <w:sz w:val="22"/>
          <w:lang w:val="en-AU" w:bidi="he-IL"/>
        </w:rPr>
        <w:t>τη μια των σαββατων συνηγμενων</w:t>
      </w:r>
      <w:r w:rsidRPr="00D078BA">
        <w:rPr>
          <w:rFonts w:ascii="Calibri" w:eastAsia="Calibri" w:hAnsi="Calibri" w:cs="Arial"/>
          <w:sz w:val="22"/>
          <w:lang w:val="en-AU" w:bidi="he-IL"/>
        </w:rPr>
        <w:t xml:space="preserve"> (</w:t>
      </w:r>
      <w:r w:rsidRPr="00D078BA">
        <w:rPr>
          <w:rFonts w:ascii="Calibri" w:eastAsia="Calibri" w:hAnsi="Calibri" w:cs="Arial"/>
          <w:i/>
          <w:iCs/>
          <w:sz w:val="22"/>
          <w:lang w:val="en-AU" w:bidi="he-IL"/>
        </w:rPr>
        <w:t>tē mia tōn sabbatōn sunēgmenōn</w:t>
      </w:r>
      <w:r w:rsidRPr="00D078BA">
        <w:rPr>
          <w:rFonts w:ascii="Calibri" w:eastAsia="Calibri" w:hAnsi="Calibri" w:cs="Arial"/>
          <w:sz w:val="22"/>
          <w:lang w:val="en-AU" w:bidi="he-IL"/>
        </w:rPr>
        <w:t>)</w:t>
      </w:r>
      <w:r w:rsidRPr="00D078BA">
        <w:rPr>
          <w:rFonts w:ascii="Calibri" w:eastAsia="Calibri" w:hAnsi="Calibri" w:cs="Arial"/>
          <w:sz w:val="22"/>
          <w:vertAlign w:val="superscript"/>
          <w:lang w:val="en-AU" w:bidi="he-IL"/>
        </w:rPr>
        <w:footnoteReference w:id="30"/>
      </w:r>
      <w:r w:rsidRPr="00D078BA">
        <w:rPr>
          <w:rFonts w:ascii="Calibri" w:eastAsia="Calibri" w:hAnsi="Calibri" w:cs="Arial"/>
          <w:sz w:val="22"/>
          <w:lang w:val="en-AU" w:bidi="he-IL"/>
        </w:rPr>
        <w:t xml:space="preserve"> in this case the Talmidim met at the “first of the week” referring to the time just after Habdalah and not Sunday morning. It is most likely that they lived in a communal setting with an Erub so they could “come together” for Habdalah and have a meal. </w:t>
      </w:r>
    </w:p>
    <w:p w14:paraId="7A766033" w14:textId="77777777" w:rsidR="00D078BA" w:rsidRPr="00D078BA" w:rsidRDefault="00D078BA" w:rsidP="00D078BA">
      <w:pPr>
        <w:spacing w:after="0" w:line="240" w:lineRule="auto"/>
        <w:jc w:val="both"/>
        <w:rPr>
          <w:rFonts w:ascii="Calibri" w:eastAsia="Calibri" w:hAnsi="Calibri" w:cs="Arial"/>
          <w:sz w:val="22"/>
          <w:lang w:val="en-AU" w:bidi="he-IL"/>
        </w:rPr>
      </w:pPr>
    </w:p>
    <w:p w14:paraId="2A557B71"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lastRenderedPageBreak/>
        <w:t xml:space="preserve">The key thought in our present pericope being separation between the Holy and </w:t>
      </w:r>
      <w:r w:rsidRPr="00D078BA">
        <w:rPr>
          <w:rFonts w:ascii="Calibri" w:eastAsia="Calibri" w:hAnsi="Calibri" w:cs="Arial"/>
          <w:b/>
          <w:sz w:val="22"/>
          <w:lang w:val="en-AU" w:bidi="he-IL"/>
        </w:rPr>
        <w:t>profane</w:t>
      </w:r>
      <w:r w:rsidRPr="00D078BA">
        <w:rPr>
          <w:rFonts w:ascii="Calibri" w:eastAsia="Calibri" w:hAnsi="Calibri" w:cs="Arial"/>
          <w:sz w:val="22"/>
          <w:lang w:val="en-AU" w:bidi="he-IL"/>
        </w:rPr>
        <w:t xml:space="preserve">. We would not usually translate the concept of division as division between the Holy and profane, preferring the separation between the Holy and the </w:t>
      </w:r>
      <w:r w:rsidRPr="00D078BA">
        <w:rPr>
          <w:rFonts w:ascii="Calibri" w:eastAsia="Calibri" w:hAnsi="Calibri" w:cs="Arial"/>
          <w:b/>
          <w:sz w:val="22"/>
          <w:lang w:val="en-AU" w:bidi="he-IL"/>
        </w:rPr>
        <w:t>mundane</w:t>
      </w:r>
      <w:r w:rsidRPr="00D078BA">
        <w:rPr>
          <w:rFonts w:ascii="Calibri" w:eastAsia="Calibri" w:hAnsi="Calibri" w:cs="Arial"/>
          <w:sz w:val="22"/>
          <w:lang w:val="en-AU" w:bidi="he-IL"/>
        </w:rPr>
        <w:t>. We have used this term because of the setting where Yeshua must separate between the holy and profane in those persons possessed with demons, making a play on words.</w:t>
      </w:r>
    </w:p>
    <w:p w14:paraId="2C6D5BB8" w14:textId="77777777" w:rsidR="00D078BA" w:rsidRPr="00D078BA" w:rsidRDefault="00D078BA" w:rsidP="00D078BA">
      <w:pPr>
        <w:spacing w:after="0" w:line="240" w:lineRule="auto"/>
        <w:jc w:val="both"/>
        <w:outlineLvl w:val="0"/>
        <w:rPr>
          <w:rFonts w:eastAsia="Times New Roman" w:cs="Times New Roman"/>
          <w:b/>
          <w:sz w:val="24"/>
          <w:szCs w:val="32"/>
          <w:lang w:val="en-AU"/>
        </w:rPr>
      </w:pPr>
    </w:p>
    <w:p w14:paraId="7A646820" w14:textId="07733F1C"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HA – MAVDIL</w:t>
      </w:r>
    </w:p>
    <w:p w14:paraId="78FB7BFF"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b/>
          <w:bCs/>
          <w:sz w:val="22"/>
          <w:lang w:val="en-AU" w:bidi="he-IL"/>
        </w:rPr>
        <w:t xml:space="preserve">Ha – </w:t>
      </w:r>
      <w:proofErr w:type="gramStart"/>
      <w:r w:rsidRPr="00D078BA">
        <w:rPr>
          <w:rFonts w:ascii="Calibri" w:eastAsia="Calibri" w:hAnsi="Calibri" w:cs="Arial"/>
          <w:b/>
          <w:bCs/>
          <w:sz w:val="22"/>
          <w:lang w:val="en-AU" w:bidi="he-IL"/>
        </w:rPr>
        <w:t>Mavdil  (</w:t>
      </w:r>
      <w:proofErr w:type="gramEnd"/>
      <w:r w:rsidRPr="00D078BA">
        <w:rPr>
          <w:rFonts w:ascii="Calibri" w:eastAsia="Calibri" w:hAnsi="Calibri" w:cs="Arial"/>
          <w:sz w:val="22"/>
          <w:lang w:val="en-AU" w:bidi="he-IL"/>
        </w:rPr>
        <w:t xml:space="preserve">Heb. </w:t>
      </w:r>
      <w:r w:rsidRPr="00D078BA">
        <w:rPr>
          <w:rFonts w:ascii="SBL Hebrew" w:eastAsia="Calibri" w:hAnsi="SBL Hebrew" w:cs="SBL Hebrew"/>
          <w:sz w:val="24"/>
          <w:rtl/>
          <w:lang w:bidi="he-IL"/>
        </w:rPr>
        <w:t>הַמַּבְדִּיל</w:t>
      </w:r>
      <w:r w:rsidRPr="00D078BA">
        <w:rPr>
          <w:rFonts w:ascii="Calibri" w:eastAsia="Calibri" w:hAnsi="Calibri" w:cs="Arial"/>
          <w:sz w:val="22"/>
          <w:lang w:val="en-AU" w:bidi="he-IL"/>
        </w:rPr>
        <w:t>; “who distinguishes”), name of a hymn sung in the Havdalah ceremony at the close of the Sabbath. The acrostic yields the name of the author Isaac the Younger (probably Isaac b. Judah Ibn Ghayyat of Spain (1030–1089). There are two versions of the hymn; in both the refrain starts: “</w:t>
      </w:r>
      <w:r w:rsidRPr="00D078BA">
        <w:rPr>
          <w:rFonts w:ascii="Calibri" w:eastAsia="Calibri" w:hAnsi="Calibri" w:cs="Arial"/>
          <w:b/>
          <w:sz w:val="22"/>
          <w:lang w:val="en-AU" w:bidi="he-IL"/>
        </w:rPr>
        <w:t>May He who maketh a distinction between holy and profane pardon our sins (in most versions: “and our wealth”); may he multiply our offspring as the sand and as the stars in the night.</w:t>
      </w:r>
      <w:r w:rsidRPr="00D078BA">
        <w:rPr>
          <w:rFonts w:ascii="Calibri" w:eastAsia="Calibri" w:hAnsi="Calibri" w:cs="Arial"/>
          <w:sz w:val="22"/>
          <w:lang w:val="en-AU" w:bidi="he-IL"/>
        </w:rPr>
        <w:t>” The hymn was probably composed for the concluding service (</w:t>
      </w:r>
      <w:r w:rsidRPr="00D078BA">
        <w:rPr>
          <w:rFonts w:ascii="Calibri" w:eastAsia="Calibri" w:hAnsi="Calibri" w:cs="Arial"/>
          <w:i/>
          <w:iCs/>
          <w:sz w:val="22"/>
          <w:lang w:val="en-AU" w:bidi="he-IL"/>
        </w:rPr>
        <w:t>Ne’ilah</w:t>
      </w:r>
      <w:r w:rsidRPr="00D078BA">
        <w:rPr>
          <w:rFonts w:ascii="Calibri" w:eastAsia="Calibri" w:hAnsi="Calibri" w:cs="Arial"/>
          <w:sz w:val="22"/>
          <w:lang w:val="en-AU" w:bidi="he-IL"/>
        </w:rPr>
        <w:t xml:space="preserve">) of the Day of Atonement. One version is still recited as a </w:t>
      </w:r>
      <w:r w:rsidRPr="00D078BA">
        <w:rPr>
          <w:rFonts w:ascii="Calibri" w:eastAsia="Calibri" w:hAnsi="Calibri" w:cs="Arial"/>
          <w:i/>
          <w:iCs/>
          <w:sz w:val="22"/>
          <w:lang w:val="en-AU" w:bidi="he-IL"/>
        </w:rPr>
        <w:t>selih</w:t>
      </w:r>
      <w:r w:rsidRPr="00D078BA">
        <w:rPr>
          <w:rFonts w:ascii="Calibri" w:eastAsia="Calibri" w:hAnsi="Calibri" w:cs="Arial"/>
          <w:sz w:val="22"/>
          <w:lang w:val="en-AU" w:bidi="he-IL"/>
        </w:rPr>
        <w:t>̣</w:t>
      </w:r>
      <w:r w:rsidRPr="00D078BA">
        <w:rPr>
          <w:rFonts w:ascii="Calibri" w:eastAsia="Calibri" w:hAnsi="Calibri" w:cs="Arial"/>
          <w:i/>
          <w:iCs/>
          <w:sz w:val="22"/>
          <w:lang w:val="en-AU" w:bidi="he-IL"/>
        </w:rPr>
        <w:t xml:space="preserve">ah piyyut </w:t>
      </w:r>
      <w:r w:rsidRPr="00D078BA">
        <w:rPr>
          <w:rFonts w:ascii="Calibri" w:eastAsia="Calibri" w:hAnsi="Calibri" w:cs="Arial"/>
          <w:sz w:val="22"/>
          <w:lang w:val="en-AU" w:bidi="he-IL"/>
        </w:rPr>
        <w:t xml:space="preserve">in the </w:t>
      </w:r>
      <w:r w:rsidRPr="00D078BA">
        <w:rPr>
          <w:rFonts w:ascii="Calibri" w:eastAsia="Calibri" w:hAnsi="Calibri" w:cs="Arial"/>
          <w:i/>
          <w:iCs/>
          <w:sz w:val="22"/>
          <w:lang w:val="en-AU" w:bidi="he-IL"/>
        </w:rPr>
        <w:t xml:space="preserve">Ne’ilah </w:t>
      </w:r>
      <w:r w:rsidRPr="00D078BA">
        <w:rPr>
          <w:rFonts w:ascii="Calibri" w:eastAsia="Calibri" w:hAnsi="Calibri" w:cs="Arial"/>
          <w:sz w:val="22"/>
          <w:lang w:val="en-AU" w:bidi="he-IL"/>
        </w:rPr>
        <w:t xml:space="preserve">service of some of the Sephardi rites (e.g., Algeria); the other, and better known version, has become the standard hymn for the </w:t>
      </w:r>
      <w:r w:rsidRPr="00D078BA">
        <w:rPr>
          <w:rFonts w:ascii="Calibri" w:eastAsia="Calibri" w:hAnsi="Calibri" w:cs="Arial"/>
          <w:i/>
          <w:iCs/>
          <w:sz w:val="22"/>
          <w:lang w:val="en-AU" w:bidi="he-IL"/>
        </w:rPr>
        <w:t xml:space="preserve">Havdalah </w:t>
      </w:r>
      <w:r w:rsidRPr="00D078BA">
        <w:rPr>
          <w:rFonts w:ascii="Calibri" w:eastAsia="Calibri" w:hAnsi="Calibri" w:cs="Arial"/>
          <w:sz w:val="22"/>
          <w:lang w:val="en-AU" w:bidi="he-IL"/>
        </w:rPr>
        <w:t>service in all Jewish rites.</w:t>
      </w:r>
      <w:r w:rsidRPr="00D078BA">
        <w:rPr>
          <w:rFonts w:ascii="Calibri" w:eastAsia="Calibri" w:hAnsi="Calibri" w:cs="Arial"/>
          <w:sz w:val="22"/>
          <w:vertAlign w:val="superscript"/>
          <w:lang w:val="en-AU" w:bidi="he-IL"/>
        </w:rPr>
        <w:footnoteReference w:id="31"/>
      </w:r>
    </w:p>
    <w:p w14:paraId="62D0E6E3" w14:textId="77777777" w:rsidR="00D078BA" w:rsidRPr="00D078BA" w:rsidRDefault="00D078BA" w:rsidP="00D078BA">
      <w:pPr>
        <w:spacing w:after="0" w:line="240" w:lineRule="auto"/>
        <w:jc w:val="both"/>
        <w:rPr>
          <w:rFonts w:ascii="Calibri" w:eastAsia="Calibri" w:hAnsi="Calibri" w:cs="Arial"/>
          <w:sz w:val="22"/>
          <w:lang w:val="en-AU" w:bidi="he-IL"/>
        </w:rPr>
      </w:pPr>
    </w:p>
    <w:p w14:paraId="0336790C"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 citation above demonstrates the antiquity of the relationship between Habdalah and the Torah Seder where Abram is promised the blessing of innumerable seed. Based on the citation from the Encyclopedia Judaica we would opine that the </w:t>
      </w:r>
      <w:r w:rsidRPr="00D078BA">
        <w:rPr>
          <w:rFonts w:ascii="Calibri" w:eastAsia="Calibri" w:hAnsi="Calibri" w:cs="Arial"/>
          <w:i/>
          <w:sz w:val="22"/>
          <w:lang w:val="en-AU" w:bidi="he-IL"/>
        </w:rPr>
        <w:t>piyyut</w:t>
      </w:r>
      <w:r w:rsidRPr="00D078BA">
        <w:rPr>
          <w:rFonts w:ascii="Calibri" w:eastAsia="Calibri" w:hAnsi="Calibri" w:cs="Arial"/>
          <w:sz w:val="22"/>
          <w:lang w:val="en-AU" w:bidi="he-IL"/>
        </w:rPr>
        <w:t xml:space="preserve"> was actually much older than the cited dates. The antiquity of Habdalah predates the Men of the Great Assembly. Therefore, we must believe that the basics of Habdalah originated long before this period. A regular distinction between the Sabbath and Habdalah was possibly initiated before the giving of the Torah at Sinai. Given the fact that Hakham Tsefet is called the “leader of the poets” by Rashi's grandson, Rabbenu Tam in his Otzar HaMidrashim.</w:t>
      </w:r>
      <w:r w:rsidRPr="00D078BA">
        <w:rPr>
          <w:rFonts w:ascii="Calibri" w:eastAsia="Calibri" w:hAnsi="Calibri" w:cs="Arial"/>
          <w:sz w:val="22"/>
          <w:vertAlign w:val="superscript"/>
          <w:lang w:val="en-AU" w:bidi="he-IL"/>
        </w:rPr>
        <w:footnoteReference w:id="32"/>
      </w:r>
      <w:r w:rsidRPr="00D078BA">
        <w:rPr>
          <w:rFonts w:ascii="Calibri" w:eastAsia="Calibri" w:hAnsi="Calibri" w:cs="Arial"/>
          <w:sz w:val="22"/>
          <w:lang w:val="en-AU" w:bidi="he-IL"/>
        </w:rPr>
        <w:t xml:space="preserve"> And having penned Nishmat ("Soul of"), which opens with the words, "The soul of every living being will bless your name"</w:t>
      </w:r>
      <w:r w:rsidRPr="00D078BA">
        <w:rPr>
          <w:rFonts w:ascii="Calibri" w:eastAsia="Calibri" w:hAnsi="Calibri" w:cs="Arial"/>
          <w:sz w:val="22"/>
          <w:vertAlign w:val="superscript"/>
          <w:lang w:val="en-AU" w:bidi="he-IL"/>
        </w:rPr>
        <w:footnoteReference w:id="33"/>
      </w:r>
      <w:r w:rsidRPr="00D078BA">
        <w:rPr>
          <w:rFonts w:ascii="Calibri" w:eastAsia="Calibri" w:hAnsi="Calibri" w:cs="Arial"/>
          <w:sz w:val="22"/>
          <w:lang w:val="en-AU" w:bidi="he-IL"/>
        </w:rPr>
        <w:t xml:space="preserve"> causes us to wonder how far-reaching his influence was on the Yom Kippur service and the early Siddur. </w:t>
      </w:r>
    </w:p>
    <w:p w14:paraId="5BCE6805" w14:textId="77777777" w:rsidR="00D078BA" w:rsidRPr="00D078BA" w:rsidRDefault="00D078BA" w:rsidP="00D078BA">
      <w:pPr>
        <w:spacing w:after="0" w:line="240" w:lineRule="auto"/>
        <w:jc w:val="both"/>
        <w:rPr>
          <w:rFonts w:ascii="Calibri" w:eastAsia="Calibri" w:hAnsi="Calibri" w:cs="Arial"/>
          <w:sz w:val="22"/>
          <w:lang w:val="en-AU" w:bidi="he-IL"/>
        </w:rPr>
      </w:pPr>
    </w:p>
    <w:p w14:paraId="18797D89"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NISHMAT KOL ḤAI (Heb. </w:t>
      </w:r>
      <w:r w:rsidRPr="00D078BA">
        <w:rPr>
          <w:rFonts w:ascii="SBL Hebrew" w:eastAsia="Calibri" w:hAnsi="SBL Hebrew" w:cs="SBL Hebrew"/>
          <w:b/>
          <w:sz w:val="22"/>
          <w:rtl/>
          <w:lang w:bidi="he-IL"/>
        </w:rPr>
        <w:t>נשְמַת כָל חַי</w:t>
      </w:r>
      <w:r w:rsidRPr="00D078BA">
        <w:rPr>
          <w:rFonts w:ascii="SBL Hebrew" w:eastAsia="Calibri" w:hAnsi="SBL Hebrew" w:cs="SBL Hebrew"/>
          <w:b/>
          <w:sz w:val="22"/>
          <w:lang w:val="en-AU" w:bidi="he-IL"/>
        </w:rPr>
        <w:t>;</w:t>
      </w:r>
      <w:r w:rsidRPr="00D078BA">
        <w:rPr>
          <w:rFonts w:ascii="Calibri" w:eastAsia="Calibri" w:hAnsi="Calibri" w:cs="Arial"/>
          <w:sz w:val="22"/>
          <w:lang w:val="en-AU" w:bidi="he-IL"/>
        </w:rPr>
        <w:t xml:space="preserve"> “The soul of every living being”), the initial words and name of a prayer recited at Sabbath and festival morning services at the conclusion of the Pesukei de-Zimra introductory biblical hymns. This prayer expresses the gratitude men owe to God for His mercies in sustaining them. In talmudic literature it is called </w:t>
      </w:r>
      <w:r w:rsidRPr="00D078BA">
        <w:rPr>
          <w:rFonts w:ascii="Calibri" w:eastAsia="Calibri" w:hAnsi="Calibri" w:cs="Arial"/>
          <w:i/>
          <w:iCs/>
          <w:sz w:val="22"/>
          <w:lang w:val="en-AU" w:bidi="he-IL"/>
        </w:rPr>
        <w:t xml:space="preserve">Birkat ha-Shir </w:t>
      </w:r>
      <w:r w:rsidRPr="00D078BA">
        <w:rPr>
          <w:rFonts w:ascii="Calibri" w:eastAsia="Calibri" w:hAnsi="Calibri" w:cs="Arial"/>
          <w:sz w:val="22"/>
          <w:lang w:val="en-AU" w:bidi="he-IL"/>
        </w:rPr>
        <w:t xml:space="preserve">(“Benediction of the Song,”Pes. 10:7, and 117b–118a). Based upon the opinion of R. Johanan, </w:t>
      </w:r>
      <w:r w:rsidRPr="00D078BA">
        <w:rPr>
          <w:rFonts w:ascii="Calibri" w:eastAsia="Calibri" w:hAnsi="Calibri" w:cs="Arial"/>
          <w:i/>
          <w:iCs/>
          <w:sz w:val="22"/>
          <w:lang w:val="en-AU" w:bidi="he-IL"/>
        </w:rPr>
        <w:t xml:space="preserve">Nishmat </w:t>
      </w:r>
      <w:r w:rsidRPr="00D078BA">
        <w:rPr>
          <w:rFonts w:ascii="Calibri" w:eastAsia="Calibri" w:hAnsi="Calibri" w:cs="Arial"/>
          <w:sz w:val="22"/>
          <w:lang w:val="en-AU" w:bidi="he-IL"/>
        </w:rPr>
        <w:t xml:space="preserve">also became part of the Passover </w:t>
      </w:r>
      <w:r w:rsidRPr="00D078BA">
        <w:rPr>
          <w:rFonts w:ascii="Calibri" w:eastAsia="Calibri" w:hAnsi="Calibri" w:cs="Arial"/>
          <w:i/>
          <w:iCs/>
          <w:sz w:val="22"/>
          <w:lang w:val="en-AU" w:bidi="he-IL"/>
        </w:rPr>
        <w:t>Haggadah</w:t>
      </w:r>
      <w:r w:rsidRPr="00D078BA">
        <w:rPr>
          <w:rFonts w:ascii="Calibri" w:eastAsia="Calibri" w:hAnsi="Calibri" w:cs="Arial"/>
          <w:sz w:val="22"/>
          <w:lang w:val="en-AU" w:bidi="he-IL"/>
        </w:rPr>
        <w:t xml:space="preserve">. </w:t>
      </w:r>
      <w:r w:rsidRPr="00D078BA">
        <w:rPr>
          <w:rFonts w:ascii="Calibri" w:eastAsia="Calibri" w:hAnsi="Calibri" w:cs="Arial"/>
          <w:i/>
          <w:iCs/>
          <w:sz w:val="22"/>
          <w:lang w:val="en-AU" w:bidi="he-IL"/>
        </w:rPr>
        <w:t xml:space="preserve">Nishmat </w:t>
      </w:r>
      <w:r w:rsidRPr="00D078BA">
        <w:rPr>
          <w:rFonts w:ascii="Calibri" w:eastAsia="Calibri" w:hAnsi="Calibri" w:cs="Arial"/>
          <w:sz w:val="22"/>
          <w:lang w:val="en-AU" w:bidi="he-IL"/>
        </w:rPr>
        <w:t>consists of three main sections. The first contains an avowal of God’s unity: Besides Thee we have no King. Deliverer, Savior, Redeemer… We have no King but Thee.” Some scholars believed that this passage was composed by the apostle Peter as a protest against concepts foreign to pure monotheism.</w:t>
      </w:r>
      <w:r w:rsidRPr="00D078BA">
        <w:rPr>
          <w:rFonts w:ascii="Calibri" w:eastAsia="Calibri" w:hAnsi="Calibri" w:cs="Arial"/>
          <w:sz w:val="22"/>
          <w:vertAlign w:val="superscript"/>
          <w:lang w:val="en-AU" w:bidi="he-IL"/>
        </w:rPr>
        <w:footnoteReference w:id="34"/>
      </w:r>
    </w:p>
    <w:p w14:paraId="07D1A29A" w14:textId="77777777" w:rsidR="00D078BA" w:rsidRPr="00D078BA" w:rsidRDefault="00D078BA" w:rsidP="00D078BA">
      <w:pPr>
        <w:spacing w:after="0" w:line="240" w:lineRule="auto"/>
        <w:jc w:val="both"/>
        <w:rPr>
          <w:rFonts w:ascii="Calibri" w:eastAsia="Calibri" w:hAnsi="Calibri" w:cs="Arial"/>
          <w:sz w:val="22"/>
          <w:lang w:val="en-AU" w:bidi="he-IL"/>
        </w:rPr>
      </w:pPr>
    </w:p>
    <w:p w14:paraId="10579968"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Hakham Tsefet is actually referred to as the “Hakham of the poets by Rashi's grandson, Rabbenu Tam in his Otzar HaMidrashim.</w:t>
      </w:r>
      <w:r w:rsidRPr="00D078BA">
        <w:rPr>
          <w:rFonts w:ascii="Calibri" w:eastAsia="Calibri" w:hAnsi="Calibri" w:cs="Arial"/>
          <w:sz w:val="22"/>
          <w:vertAlign w:val="superscript"/>
          <w:lang w:val="en-AU" w:bidi="he-IL"/>
        </w:rPr>
        <w:footnoteReference w:id="35"/>
      </w:r>
      <w:r w:rsidRPr="00D078BA">
        <w:rPr>
          <w:rFonts w:ascii="Calibri" w:eastAsia="Calibri" w:hAnsi="Calibri" w:cs="Arial"/>
          <w:sz w:val="22"/>
          <w:lang w:val="en-AU" w:bidi="he-IL"/>
        </w:rPr>
        <w:t xml:space="preserve"> These thoughts show us just how closely associated Hakham Tsefet was with the House of Hillel. We also note that the Houses of Hillel and Shammai differed in their order of blessings for Habdalah. </w:t>
      </w:r>
    </w:p>
    <w:p w14:paraId="0BA4EBBF" w14:textId="77777777" w:rsidR="00D078BA" w:rsidRPr="00D078BA" w:rsidRDefault="00D078BA" w:rsidP="00D078BA">
      <w:pPr>
        <w:spacing w:after="0" w:line="240" w:lineRule="auto"/>
        <w:jc w:val="both"/>
        <w:rPr>
          <w:rFonts w:ascii="Calibri" w:eastAsia="Calibri" w:hAnsi="Calibri" w:cs="Arial"/>
          <w:sz w:val="22"/>
          <w:lang w:val="en-AU" w:bidi="he-IL"/>
        </w:rPr>
      </w:pPr>
    </w:p>
    <w:p w14:paraId="50F4C45E" w14:textId="77777777" w:rsidR="00D078BA" w:rsidRPr="00D078BA" w:rsidRDefault="00D078BA" w:rsidP="00515EB7">
      <w:pPr>
        <w:spacing w:after="0" w:line="240" w:lineRule="auto"/>
        <w:ind w:left="288" w:right="288"/>
        <w:jc w:val="both"/>
        <w:rPr>
          <w:rFonts w:ascii="Calibri" w:eastAsia="Calibri" w:hAnsi="Calibri" w:cs="Arial"/>
          <w:sz w:val="22"/>
          <w:lang w:val="en-AU" w:bidi="he-IL"/>
        </w:rPr>
      </w:pPr>
      <w:r w:rsidRPr="00D078BA">
        <w:rPr>
          <w:rFonts w:ascii="Calibri" w:eastAsia="Calibri" w:hAnsi="Calibri" w:cs="Arial"/>
          <w:b/>
          <w:bCs/>
          <w:sz w:val="22"/>
          <w:lang w:val="en-AU" w:bidi="he-IL"/>
        </w:rPr>
        <w:t xml:space="preserve">m. Ber. 8:5 </w:t>
      </w:r>
      <w:r w:rsidRPr="00D078BA">
        <w:rPr>
          <w:rFonts w:ascii="Calibri" w:eastAsia="Calibri" w:hAnsi="Calibri" w:cs="Arial"/>
          <w:sz w:val="22"/>
          <w:lang w:val="en-AU" w:bidi="he-IL"/>
        </w:rPr>
        <w:t xml:space="preserve">The House of Shammai say, “[The order of the blessings at the conclusion of the Sabbath is] lamp, meal, spices, and </w:t>
      </w:r>
      <w:r w:rsidRPr="00D078BA">
        <w:rPr>
          <w:rFonts w:ascii="Calibri" w:eastAsia="Calibri" w:hAnsi="Calibri" w:cs="Arial"/>
          <w:i/>
          <w:iCs/>
          <w:sz w:val="22"/>
          <w:lang w:val="en-AU" w:bidi="he-IL"/>
        </w:rPr>
        <w:footnoteReference w:customMarkFollows="1" w:id="36"/>
        <w:t>habdalah</w:t>
      </w:r>
      <w:r w:rsidRPr="00D078BA">
        <w:rPr>
          <w:rFonts w:ascii="Calibri" w:eastAsia="Calibri" w:hAnsi="Calibri" w:cs="Arial"/>
          <w:sz w:val="22"/>
          <w:lang w:val="en-AU" w:bidi="he-IL"/>
        </w:rPr>
        <w:t xml:space="preserve">.” But the House of Hillel says, “Lamp, spices, meal, and </w:t>
      </w:r>
      <w:r w:rsidRPr="00D078BA">
        <w:rPr>
          <w:rFonts w:ascii="Calibri" w:eastAsia="Calibri" w:hAnsi="Calibri" w:cs="Arial"/>
          <w:i/>
          <w:iCs/>
          <w:sz w:val="22"/>
          <w:lang w:val="en-AU" w:bidi="he-IL"/>
        </w:rPr>
        <w:t>habdalah</w:t>
      </w:r>
      <w:r w:rsidRPr="00D078BA">
        <w:rPr>
          <w:rFonts w:ascii="Calibri" w:eastAsia="Calibri" w:hAnsi="Calibri" w:cs="Arial"/>
          <w:sz w:val="22"/>
          <w:lang w:val="en-AU" w:bidi="he-IL"/>
        </w:rPr>
        <w:t xml:space="preserve">.” [The blessing </w:t>
      </w:r>
      <w:r w:rsidRPr="00D078BA">
        <w:rPr>
          <w:rFonts w:ascii="Calibri" w:eastAsia="Calibri" w:hAnsi="Calibri" w:cs="Arial"/>
          <w:sz w:val="22"/>
          <w:lang w:val="en-AU" w:bidi="he-IL"/>
        </w:rPr>
        <w:lastRenderedPageBreak/>
        <w:t xml:space="preserve">over the lamp—] the House of Shammai say, “Who created the light of the fire.” But the House of Hillel say, “Who creates the lights of the fire.” </w:t>
      </w:r>
      <w:r w:rsidRPr="00D078BA">
        <w:rPr>
          <w:rFonts w:ascii="Calibri" w:eastAsia="Calibri" w:hAnsi="Calibri" w:cs="Arial"/>
          <w:sz w:val="22"/>
          <w:vertAlign w:val="superscript"/>
          <w:lang w:val="en-AU" w:bidi="he-IL"/>
        </w:rPr>
        <w:footnoteReference w:id="37"/>
      </w:r>
      <w:r w:rsidRPr="00D078BA">
        <w:rPr>
          <w:rFonts w:ascii="Calibri" w:eastAsia="Calibri" w:hAnsi="Calibri" w:cs="Arial"/>
          <w:sz w:val="22"/>
          <w:lang w:val="en-AU" w:bidi="he-IL"/>
        </w:rPr>
        <w:t xml:space="preserve"> </w:t>
      </w:r>
    </w:p>
    <w:p w14:paraId="591E3D03" w14:textId="77777777" w:rsidR="00D078BA" w:rsidRPr="00D078BA" w:rsidRDefault="00D078BA" w:rsidP="00D078BA">
      <w:pPr>
        <w:spacing w:after="0" w:line="240" w:lineRule="auto"/>
        <w:jc w:val="both"/>
        <w:rPr>
          <w:rFonts w:ascii="Calibri" w:eastAsia="Calibri" w:hAnsi="Calibri" w:cs="Arial"/>
          <w:sz w:val="22"/>
          <w:lang w:val="en-AU" w:bidi="he-IL"/>
        </w:rPr>
      </w:pPr>
    </w:p>
    <w:p w14:paraId="78178762"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Consequently, we can see the order that Yeshua would have followed. The Peshat materials of Mordechai allude to the separation between the Holy Torah Scholar filled with </w:t>
      </w:r>
      <w:r w:rsidRPr="00D078BA">
        <w:rPr>
          <w:rFonts w:ascii="Calibri" w:eastAsia="Calibri" w:hAnsi="Calibri" w:cs="Arial"/>
          <w:b/>
          <w:bCs/>
          <w:sz w:val="22"/>
          <w:rtl/>
          <w:lang w:bidi="he-IL"/>
        </w:rPr>
        <w:t>חן</w:t>
      </w:r>
      <w:r w:rsidRPr="00D078BA">
        <w:rPr>
          <w:rFonts w:ascii="Calibri" w:eastAsia="Calibri" w:hAnsi="Calibri" w:cs="Arial"/>
          <w:sz w:val="22"/>
          <w:lang w:val="en-AU" w:bidi="he-IL"/>
        </w:rPr>
        <w:t xml:space="preserve"> grace – gracious, and the demon possessed who gathered at the door. His Eminence Rabbi Dr Yosef ben Haggai has correctly stated that these events did not take place “inside” the house but at the door og the house where the mezuzah was located. Again, the mezuzah makes further distinction between the holy (inside) and the profane (outside). As we commented in a recent pericope, </w:t>
      </w:r>
      <w:r w:rsidRPr="00D078BA">
        <w:rPr>
          <w:rFonts w:ascii="Calibri" w:eastAsia="Calibri" w:hAnsi="Calibri" w:cs="Arial"/>
          <w:b/>
          <w:sz w:val="22"/>
          <w:lang w:val="en-AU" w:bidi="he-IL"/>
        </w:rPr>
        <w:t>the gate (door) to the soul is the mind</w:t>
      </w:r>
      <w:r w:rsidRPr="00D078BA">
        <w:rPr>
          <w:rFonts w:ascii="Calibri" w:eastAsia="Calibri" w:hAnsi="Calibri" w:cs="Arial"/>
          <w:sz w:val="22"/>
          <w:lang w:val="en-AU" w:bidi="he-IL"/>
        </w:rPr>
        <w:t xml:space="preserve">. If the mind is properly guarded, with the Mezuzah (Shema Yisrael, the recital of pure monotheism) we will not have any possibility of demonic possession. </w:t>
      </w:r>
    </w:p>
    <w:p w14:paraId="39B1BF00" w14:textId="77777777" w:rsidR="00D078BA" w:rsidRPr="00D078BA" w:rsidRDefault="00D078BA" w:rsidP="00D078BA">
      <w:pPr>
        <w:spacing w:after="0" w:line="240" w:lineRule="auto"/>
        <w:jc w:val="both"/>
        <w:outlineLvl w:val="0"/>
        <w:rPr>
          <w:rFonts w:eastAsia="Times New Roman" w:cs="Times New Roman"/>
          <w:b/>
          <w:sz w:val="24"/>
          <w:szCs w:val="32"/>
          <w:lang w:val="en-AU"/>
        </w:rPr>
      </w:pPr>
    </w:p>
    <w:p w14:paraId="72F93B56" w14:textId="77777777"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Demon Possession</w:t>
      </w:r>
    </w:p>
    <w:p w14:paraId="5E66585D"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We do not intend to elaborate at great lengths on the “demonic” ranks and numbers. This study would be time consuming and unfruitful for present purposes. We have no need to focus on the </w:t>
      </w:r>
      <w:r w:rsidRPr="00D078BA">
        <w:rPr>
          <w:rFonts w:ascii="Calibri" w:eastAsia="Calibri" w:hAnsi="Calibri" w:cs="Arial"/>
          <w:i/>
          <w:sz w:val="22"/>
          <w:lang w:val="en-AU" w:bidi="he-IL"/>
        </w:rPr>
        <w:t>shedim</w:t>
      </w:r>
      <w:r w:rsidRPr="00D078BA">
        <w:rPr>
          <w:rFonts w:ascii="Calibri" w:eastAsia="Calibri" w:hAnsi="Calibri" w:cs="Arial"/>
          <w:sz w:val="22"/>
          <w:lang w:val="en-AU" w:bidi="he-IL"/>
        </w:rPr>
        <w:t xml:space="preserve"> – demons, their origins and numbers save for the sake of illustrating varied points of interest. The phrase “demon – possessed” speaks volumes. Namely, that the person who is inhabited by the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is the “possession” of the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w:t>
      </w:r>
    </w:p>
    <w:p w14:paraId="1758C706" w14:textId="77777777" w:rsidR="00D078BA" w:rsidRPr="00D078BA" w:rsidRDefault="00D078BA" w:rsidP="00D078BA">
      <w:pPr>
        <w:spacing w:after="0" w:line="240" w:lineRule="auto"/>
        <w:jc w:val="both"/>
        <w:rPr>
          <w:rFonts w:ascii="Calibri" w:eastAsia="Calibri" w:hAnsi="Calibri" w:cs="Arial"/>
          <w:sz w:val="22"/>
          <w:lang w:val="en-AU" w:bidi="he-IL"/>
        </w:rPr>
      </w:pPr>
    </w:p>
    <w:p w14:paraId="43D7DF7C"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Now of these souls some descend upon the earth with a view to being bound up in mortal bodies, those namely which are most nearly connected with the earth, and which are lovers of the body. But some soar upwards, being again distinguished according to the definitions and times which have been appointed by nature. Of these, those which are influenced by a desire for mortal life, and which have been familiarised to it, again return to it. But others, condemning the body of great folly and trifling, have pronounced it a prison and a grave, and, flying from it as from a house of correction or a tomb, have raised themselves aloft on light wings towards the aether, and have devoted their whole lives to sublime speculations.</w:t>
      </w:r>
      <w:r w:rsidRPr="00D078BA">
        <w:rPr>
          <w:rFonts w:ascii="Calibri" w:eastAsia="Calibri" w:hAnsi="Calibri" w:cs="Arial"/>
          <w:sz w:val="22"/>
          <w:vertAlign w:val="superscript"/>
          <w:lang w:val="en-AU" w:bidi="he-IL"/>
        </w:rPr>
        <w:t xml:space="preserve"> </w:t>
      </w:r>
      <w:r w:rsidRPr="00D078BA">
        <w:rPr>
          <w:rFonts w:ascii="Calibri" w:eastAsia="Calibri" w:hAnsi="Calibri" w:cs="Arial"/>
          <w:sz w:val="22"/>
          <w:vertAlign w:val="superscript"/>
          <w:lang w:val="en-AU" w:bidi="he-IL"/>
        </w:rPr>
        <w:footnoteReference w:id="38"/>
      </w:r>
    </w:p>
    <w:p w14:paraId="4BA57BA0" w14:textId="77777777" w:rsidR="00D078BA" w:rsidRPr="00D078BA" w:rsidRDefault="00D078BA" w:rsidP="00D078BA">
      <w:pPr>
        <w:spacing w:after="0" w:line="240" w:lineRule="auto"/>
        <w:jc w:val="both"/>
        <w:rPr>
          <w:rFonts w:ascii="Calibri" w:eastAsia="Calibri" w:hAnsi="Calibri" w:cs="Arial"/>
          <w:sz w:val="22"/>
          <w:lang w:val="en-AU" w:bidi="he-IL"/>
        </w:rPr>
      </w:pPr>
    </w:p>
    <w:p w14:paraId="26849254"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For those who love the body and feral pleasure, the intermediaries bind them to their incontrollable pleasures with the control of a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We should also note that by use of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Hakham Tsefet is NOT referring to the Yetser HaRa. The Yetser HaRa is the natural G-d given balance needed for human survival. The reference to “</w:t>
      </w:r>
      <w:r w:rsidRPr="00D078BA">
        <w:rPr>
          <w:rFonts w:ascii="Calibri" w:eastAsia="Calibri" w:hAnsi="Calibri" w:cs="Arial"/>
          <w:i/>
          <w:sz w:val="22"/>
          <w:lang w:val="en-AU" w:bidi="he-IL"/>
        </w:rPr>
        <w:t>shedim</w:t>
      </w:r>
      <w:r w:rsidRPr="00D078BA">
        <w:rPr>
          <w:rFonts w:ascii="Calibri" w:eastAsia="Calibri" w:hAnsi="Calibri" w:cs="Arial"/>
          <w:sz w:val="22"/>
          <w:lang w:val="en-AU" w:bidi="he-IL"/>
        </w:rPr>
        <w:t xml:space="preserve"> – demons” teaches us that the person who believes that the body is the purpose for living, will be bound by a </w:t>
      </w:r>
      <w:r w:rsidRPr="00D078BA">
        <w:rPr>
          <w:rFonts w:ascii="Calibri" w:eastAsia="Calibri" w:hAnsi="Calibri" w:cs="Arial"/>
          <w:i/>
          <w:sz w:val="22"/>
          <w:lang w:val="en-AU" w:bidi="he-IL"/>
        </w:rPr>
        <w:t>shade</w:t>
      </w:r>
      <w:r w:rsidRPr="00D078BA">
        <w:rPr>
          <w:rFonts w:ascii="Calibri" w:eastAsia="Calibri" w:hAnsi="Calibri" w:cs="Arial"/>
          <w:sz w:val="22"/>
          <w:lang w:val="en-AU" w:bidi="he-IL"/>
        </w:rPr>
        <w:t xml:space="preserve"> – demon to live in that manner. Again, we state that the Torah Scholar is never controlled or possessed by the </w:t>
      </w:r>
      <w:r w:rsidRPr="00D078BA">
        <w:rPr>
          <w:rFonts w:ascii="Calibri" w:eastAsia="Calibri" w:hAnsi="Calibri" w:cs="Arial"/>
          <w:i/>
          <w:sz w:val="22"/>
          <w:lang w:val="en-AU" w:bidi="he-IL"/>
        </w:rPr>
        <w:t>shedim</w:t>
      </w:r>
      <w:r w:rsidRPr="00D078BA">
        <w:rPr>
          <w:rFonts w:ascii="Calibri" w:eastAsia="Calibri" w:hAnsi="Calibri" w:cs="Arial"/>
          <w:sz w:val="22"/>
          <w:lang w:val="en-AU" w:bidi="he-IL"/>
        </w:rPr>
        <w:t xml:space="preserve"> – demons. </w:t>
      </w:r>
    </w:p>
    <w:p w14:paraId="46EE54E4" w14:textId="77777777" w:rsidR="00D078BA" w:rsidRPr="00D078BA" w:rsidRDefault="00D078BA" w:rsidP="00D078BA">
      <w:pPr>
        <w:spacing w:after="0" w:line="240" w:lineRule="auto"/>
        <w:jc w:val="both"/>
        <w:rPr>
          <w:rFonts w:ascii="Calibri" w:eastAsia="Calibri" w:hAnsi="Calibri" w:cs="Arial"/>
          <w:sz w:val="22"/>
          <w:lang w:val="en-AU" w:bidi="he-IL"/>
        </w:rPr>
      </w:pPr>
    </w:p>
    <w:p w14:paraId="403B8765" w14:textId="1153B3AC" w:rsidR="00D078BA" w:rsidRPr="00D078BA" w:rsidRDefault="00D078BA" w:rsidP="00515EB7">
      <w:pPr>
        <w:spacing w:after="0" w:line="240" w:lineRule="auto"/>
        <w:ind w:left="288" w:right="288"/>
        <w:jc w:val="both"/>
        <w:rPr>
          <w:rFonts w:ascii="Calibri" w:eastAsia="Calibri" w:hAnsi="Calibri" w:cs="Arial"/>
          <w:i/>
          <w:iCs/>
          <w:sz w:val="22"/>
          <w:lang w:val="en-AU" w:bidi="he-IL"/>
        </w:rPr>
      </w:pPr>
      <w:r w:rsidRPr="00D078BA">
        <w:rPr>
          <w:rFonts w:ascii="Calibri" w:eastAsia="Calibri" w:hAnsi="Calibri" w:cs="Arial"/>
          <w:b/>
          <w:i/>
          <w:iCs/>
          <w:sz w:val="22"/>
          <w:lang w:val="en-AU" w:bidi="he-IL"/>
        </w:rPr>
        <w:t>B’resheet</w:t>
      </w:r>
      <w:r w:rsidR="00FD507C">
        <w:rPr>
          <w:rFonts w:ascii="Calibri" w:eastAsia="Calibri" w:hAnsi="Calibri" w:cs="Arial"/>
          <w:b/>
          <w:i/>
          <w:iCs/>
          <w:sz w:val="22"/>
          <w:lang w:val="en-AU" w:bidi="he-IL"/>
        </w:rPr>
        <w:t xml:space="preserve"> (Genesis)</w:t>
      </w:r>
      <w:r w:rsidRPr="00D078BA">
        <w:rPr>
          <w:rFonts w:ascii="Calibri" w:eastAsia="Calibri" w:hAnsi="Calibri" w:cs="Arial"/>
          <w:b/>
          <w:i/>
          <w:iCs/>
          <w:sz w:val="22"/>
          <w:lang w:val="en-AU" w:bidi="he-IL"/>
        </w:rPr>
        <w:t xml:space="preserve"> 15:5</w:t>
      </w:r>
      <w:r w:rsidRPr="00D078BA">
        <w:rPr>
          <w:rFonts w:ascii="Calibri" w:eastAsia="Calibri" w:hAnsi="Calibri" w:cs="Arial"/>
          <w:i/>
          <w:iCs/>
          <w:sz w:val="22"/>
          <w:lang w:val="en-AU" w:bidi="he-IL"/>
        </w:rPr>
        <w:t xml:space="preserve"> And He took him outside, and He said, "Please look heavenward and count the stars, if you are able to count them." And He said to him, "So will be your seed."  </w:t>
      </w:r>
    </w:p>
    <w:p w14:paraId="46C5FBFE" w14:textId="77777777" w:rsidR="00D078BA" w:rsidRPr="00D078BA" w:rsidRDefault="00D078BA" w:rsidP="00D078BA">
      <w:pPr>
        <w:spacing w:after="0" w:line="240" w:lineRule="auto"/>
        <w:jc w:val="both"/>
        <w:rPr>
          <w:rFonts w:ascii="Calibri" w:eastAsia="Calibri" w:hAnsi="Calibri" w:cs="Arial"/>
          <w:sz w:val="22"/>
          <w:lang w:val="en-AU" w:bidi="he-IL"/>
        </w:rPr>
      </w:pPr>
    </w:p>
    <w:p w14:paraId="346111FF"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b/>
          <w:sz w:val="22"/>
          <w:lang w:val="en-AU" w:bidi="he-IL"/>
        </w:rPr>
        <w:t>And He took him outside</w:t>
      </w:r>
      <w:r w:rsidRPr="00D078BA">
        <w:rPr>
          <w:rFonts w:ascii="Calibri" w:eastAsia="Calibri" w:hAnsi="Calibri" w:cs="Arial"/>
          <w:sz w:val="22"/>
          <w:lang w:val="en-AU" w:bidi="he-IL"/>
        </w:rPr>
        <w:t xml:space="preserve"> According to its simple meaning: He took him out of his tent, outdoors, to see the stars. But according to its midrashic interpretation, He said to him, “Go out of your astrology,” for you have seen in the signs of the zodiac that you are not destined to have a son. Indeed, Abram will have no son, but Abraham will have a son. Similarly, Sarai will not give birth, but Sarah will give birth. I will give you another name, and your destiny will change (</w:t>
      </w:r>
      <w:r w:rsidRPr="00D078BA">
        <w:rPr>
          <w:rFonts w:ascii="Calibri" w:eastAsia="Calibri" w:hAnsi="Calibri" w:cs="Arial"/>
          <w:i/>
          <w:sz w:val="22"/>
          <w:lang w:val="en-AU" w:bidi="he-IL"/>
        </w:rPr>
        <w:t>Ned.</w:t>
      </w:r>
      <w:r w:rsidRPr="00D078BA">
        <w:rPr>
          <w:rFonts w:ascii="Calibri" w:eastAsia="Calibri" w:hAnsi="Calibri" w:cs="Arial"/>
          <w:sz w:val="22"/>
          <w:lang w:val="en-AU" w:bidi="he-IL"/>
        </w:rPr>
        <w:t xml:space="preserve"> 32a, </w:t>
      </w:r>
      <w:r w:rsidRPr="00D078BA">
        <w:rPr>
          <w:rFonts w:ascii="Calibri" w:eastAsia="Calibri" w:hAnsi="Calibri" w:cs="Arial"/>
          <w:i/>
          <w:sz w:val="22"/>
          <w:lang w:val="en-AU" w:bidi="he-IL"/>
        </w:rPr>
        <w:t>Gen. Rabbah</w:t>
      </w:r>
      <w:r w:rsidRPr="00D078BA">
        <w:rPr>
          <w:rFonts w:ascii="Calibri" w:eastAsia="Calibri" w:hAnsi="Calibri" w:cs="Arial"/>
          <w:sz w:val="22"/>
          <w:lang w:val="en-AU" w:bidi="he-IL"/>
        </w:rPr>
        <w:t xml:space="preserve"> 44:10). Another explanation: He took him out of the terrestrial sphere and lifted him above the stars. This explains the expression of </w:t>
      </w:r>
      <w:r w:rsidRPr="00D078BA">
        <w:rPr>
          <w:rFonts w:ascii="SBL Hebrew" w:eastAsia="Calibri" w:hAnsi="SBL Hebrew" w:cs="SBL Hebrew"/>
          <w:sz w:val="22"/>
          <w:rtl/>
          <w:lang w:bidi="he-IL"/>
        </w:rPr>
        <w:t>הַבָּטָה</w:t>
      </w:r>
      <w:r w:rsidRPr="00D078BA">
        <w:rPr>
          <w:rFonts w:ascii="SBL Hebrew" w:eastAsia="Calibri" w:hAnsi="SBL Hebrew" w:cs="SBL Hebrew"/>
          <w:sz w:val="22"/>
          <w:lang w:val="en-AU" w:bidi="he-IL"/>
        </w:rPr>
        <w:t>,</w:t>
      </w:r>
      <w:r w:rsidRPr="00D078BA">
        <w:rPr>
          <w:rFonts w:ascii="Calibri" w:eastAsia="Calibri" w:hAnsi="Calibri" w:cs="Arial"/>
          <w:sz w:val="22"/>
          <w:lang w:val="en-AU" w:bidi="he-IL"/>
        </w:rPr>
        <w:t xml:space="preserve"> looking down from above (</w:t>
      </w:r>
      <w:r w:rsidRPr="00D078BA">
        <w:rPr>
          <w:rFonts w:ascii="Calibri" w:eastAsia="Calibri" w:hAnsi="Calibri" w:cs="Arial"/>
          <w:i/>
          <w:sz w:val="22"/>
          <w:lang w:val="en-AU" w:bidi="he-IL"/>
        </w:rPr>
        <w:t>Gen. Rabbah</w:t>
      </w:r>
      <w:r w:rsidRPr="00D078BA">
        <w:rPr>
          <w:rFonts w:ascii="Calibri" w:eastAsia="Calibri" w:hAnsi="Calibri" w:cs="Arial"/>
          <w:sz w:val="22"/>
          <w:lang w:val="en-AU" w:bidi="he-IL"/>
        </w:rPr>
        <w:t xml:space="preserve"> 44:12). </w:t>
      </w:r>
    </w:p>
    <w:p w14:paraId="0AFC2B7F" w14:textId="77777777" w:rsidR="00D078BA" w:rsidRPr="00D078BA" w:rsidRDefault="00D078BA" w:rsidP="00D078BA">
      <w:pPr>
        <w:spacing w:after="0" w:line="240" w:lineRule="auto"/>
        <w:jc w:val="both"/>
        <w:rPr>
          <w:rFonts w:ascii="Calibri" w:eastAsia="Calibri" w:hAnsi="Calibri" w:cs="Arial"/>
          <w:sz w:val="22"/>
          <w:lang w:val="en-AU" w:bidi="he-IL"/>
        </w:rPr>
      </w:pPr>
    </w:p>
    <w:p w14:paraId="071D6209"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lastRenderedPageBreak/>
        <w:t>Rashi’s comments illustrate the point that Hakham Tsefet is trying to make. That point is that these intermediaries do not control the Torah Scholar and Torah observant Jews.</w:t>
      </w:r>
      <w:r w:rsidRPr="00D078BA">
        <w:rPr>
          <w:rFonts w:ascii="Calibri" w:eastAsia="Calibri" w:hAnsi="Calibri" w:cs="Arial"/>
          <w:sz w:val="22"/>
          <w:vertAlign w:val="superscript"/>
          <w:lang w:val="en-AU" w:bidi="he-IL"/>
        </w:rPr>
        <w:footnoteReference w:id="39"/>
      </w:r>
      <w:r w:rsidRPr="00D078BA">
        <w:rPr>
          <w:rFonts w:ascii="Calibri" w:eastAsia="Calibri" w:hAnsi="Calibri" w:cs="Arial"/>
          <w:sz w:val="22"/>
          <w:lang w:val="en-AU" w:bidi="he-IL"/>
        </w:rPr>
        <w:t xml:space="preserve"> Lloyd Gaston makes the illustration of this point in his book “Paul and the Torah.”</w:t>
      </w:r>
    </w:p>
    <w:p w14:paraId="0D469DE8" w14:textId="77777777" w:rsidR="00D078BA" w:rsidRPr="00D078BA" w:rsidRDefault="00D078BA" w:rsidP="00D078BA">
      <w:pPr>
        <w:spacing w:after="0" w:line="240" w:lineRule="auto"/>
        <w:jc w:val="both"/>
        <w:rPr>
          <w:rFonts w:ascii="Calibri" w:eastAsia="Calibri" w:hAnsi="Calibri" w:cs="Arial"/>
          <w:b/>
          <w:sz w:val="22"/>
          <w:lang w:val="en-AU" w:bidi="he-IL"/>
        </w:rPr>
      </w:pPr>
    </w:p>
    <w:p w14:paraId="69248E51"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b/>
          <w:i/>
          <w:iCs/>
          <w:sz w:val="22"/>
          <w:lang w:bidi="he-IL"/>
        </w:rPr>
        <w:t>The Gentile Predicament.</w:t>
      </w:r>
      <w:r w:rsidRPr="00D078BA">
        <w:rPr>
          <w:rFonts w:ascii="Calibri" w:eastAsia="Calibri" w:hAnsi="Calibri" w:cs="Arial"/>
          <w:sz w:val="22"/>
          <w:lang w:val="en-AU" w:bidi="he-IL"/>
        </w:rPr>
        <w:t xml:space="preserve"> Even to set down conclusions briefly will distort Paul. He did not begin with an objective analysis of the Gentile situation, and he thought mythologically rather than systematically about it. Nevertheless, it might be helpful to oversimplify here in order to make clear what is at issue. Chapter 1 raises the question of how the law relates to Gentiles in early Jewish thought. Chapter 2 carries the argument further by discussing in particular the apocalyptic conception of the angels of the nations. Since these two essays were written, there has appeared a significant study of Paul’s theology advocating apocalyptic as the matrix for all of Paul’s thought. An even more recent book revives the “principalities and powers” as part of Paul’s background. It is to be hoped that these two works will provide the stimulus for renewed attention to these important aspects of first-century thought.</w:t>
      </w:r>
    </w:p>
    <w:p w14:paraId="3A74ACBE" w14:textId="77777777" w:rsidR="00D078BA" w:rsidRPr="00D078BA" w:rsidRDefault="00D078BA" w:rsidP="00D078BA">
      <w:pPr>
        <w:spacing w:after="0" w:line="240" w:lineRule="auto"/>
        <w:jc w:val="both"/>
        <w:rPr>
          <w:rFonts w:ascii="Calibri" w:eastAsia="Calibri" w:hAnsi="Calibri" w:cs="Arial"/>
          <w:sz w:val="22"/>
          <w:lang w:val="en-AU" w:bidi="he-IL"/>
        </w:rPr>
      </w:pPr>
    </w:p>
    <w:p w14:paraId="2913BD68"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 basic myth can be baldly stated. If early Judaism thought that </w:t>
      </w:r>
      <w:r w:rsidRPr="00D078BA">
        <w:rPr>
          <w:rFonts w:ascii="Calibri" w:eastAsia="Calibri" w:hAnsi="Calibri" w:cs="Arial"/>
          <w:b/>
          <w:sz w:val="22"/>
          <w:u w:val="single"/>
          <w:lang w:val="en-AU" w:bidi="he-IL"/>
        </w:rPr>
        <w:t>God ruled over Israel directly</w:t>
      </w:r>
      <w:r w:rsidRPr="00D078BA">
        <w:rPr>
          <w:rFonts w:ascii="Calibri" w:eastAsia="Calibri" w:hAnsi="Calibri" w:cs="Arial"/>
          <w:sz w:val="22"/>
          <w:lang w:val="en-AU" w:bidi="he-IL"/>
        </w:rPr>
        <w:t xml:space="preserve">, </w:t>
      </w:r>
      <w:r w:rsidRPr="00D078BA">
        <w:rPr>
          <w:rFonts w:ascii="Calibri" w:eastAsia="Calibri" w:hAnsi="Calibri" w:cs="Arial"/>
          <w:b/>
          <w:sz w:val="22"/>
          <w:u w:val="single"/>
          <w:lang w:val="en-AU" w:bidi="he-IL"/>
        </w:rPr>
        <w:t>his rule over the Gentile nations was indirect and impersonal, through an agent something like a Persian satrap, if one will</w:t>
      </w:r>
      <w:r w:rsidRPr="00D078BA">
        <w:rPr>
          <w:rFonts w:ascii="Calibri" w:eastAsia="Calibri" w:hAnsi="Calibri" w:cs="Arial"/>
          <w:sz w:val="22"/>
          <w:lang w:val="en-AU" w:bidi="he-IL"/>
        </w:rPr>
        <w:t>. The most common way of imagining these agents is in terms of the “</w:t>
      </w:r>
      <w:r w:rsidRPr="00D078BA">
        <w:rPr>
          <w:rFonts w:ascii="Calibri" w:eastAsia="Calibri" w:hAnsi="Calibri" w:cs="Arial"/>
          <w:b/>
          <w:sz w:val="22"/>
          <w:u w:val="single"/>
          <w:lang w:val="en-AU" w:bidi="he-IL"/>
        </w:rPr>
        <w:t>angels of the nations</w:t>
      </w:r>
      <w:r w:rsidRPr="00D078BA">
        <w:rPr>
          <w:rFonts w:ascii="Calibri" w:eastAsia="Calibri" w:hAnsi="Calibri" w:cs="Arial"/>
          <w:sz w:val="22"/>
          <w:lang w:val="en-AU" w:bidi="he-IL"/>
        </w:rPr>
        <w:t>.” A more Hellenistic way of putting the matter is to say that God’s rule, especially over nature, is administered by the “elements of the world,” that is, earth, water, air, and fire, or by the gods, especially the national gods. All of these are to be found in Paul along with much more general language concerning “the powers.” If in principle the rule of the angels or elements or gods was intended to be benevolent, for most people of this period it was experienced as oppressive. None of this is stated explicitly by Paul, but the basic pattern must be presupposed as part of the first century world-view.</w:t>
      </w:r>
      <w:r w:rsidRPr="00D078BA">
        <w:rPr>
          <w:rFonts w:ascii="Calibri" w:eastAsia="Calibri" w:hAnsi="Calibri" w:cs="Arial"/>
          <w:sz w:val="22"/>
          <w:vertAlign w:val="superscript"/>
          <w:lang w:val="en-AU" w:bidi="he-IL"/>
        </w:rPr>
        <w:footnoteReference w:id="40"/>
      </w:r>
    </w:p>
    <w:p w14:paraId="75560416" w14:textId="77777777" w:rsidR="00D078BA" w:rsidRPr="00D078BA" w:rsidRDefault="00D078BA" w:rsidP="00D078BA">
      <w:pPr>
        <w:spacing w:after="0" w:line="240" w:lineRule="auto"/>
        <w:jc w:val="both"/>
        <w:rPr>
          <w:rFonts w:ascii="Calibri" w:eastAsia="Calibri" w:hAnsi="Calibri" w:cs="Arial"/>
          <w:sz w:val="22"/>
          <w:lang w:val="en-AU" w:bidi="he-IL"/>
        </w:rPr>
      </w:pPr>
    </w:p>
    <w:p w14:paraId="7FE7C0DE" w14:textId="7A2355B6"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Gaston is demonstrating that there are elemental agents whose </w:t>
      </w:r>
      <w:r w:rsidR="005B64AD" w:rsidRPr="00D078BA">
        <w:rPr>
          <w:rFonts w:ascii="Calibri" w:eastAsia="Calibri" w:hAnsi="Calibri" w:cs="Arial"/>
          <w:sz w:val="22"/>
          <w:lang w:val="en-AU" w:bidi="he-IL"/>
        </w:rPr>
        <w:t>principal</w:t>
      </w:r>
      <w:r w:rsidRPr="00D078BA">
        <w:rPr>
          <w:rFonts w:ascii="Calibri" w:eastAsia="Calibri" w:hAnsi="Calibri" w:cs="Arial"/>
          <w:sz w:val="22"/>
          <w:lang w:val="en-AU" w:bidi="he-IL"/>
        </w:rPr>
        <w:t xml:space="preserve"> duty is rule over the world, specifically the gentiles. However, should the Jewish people fail to allow themselves to be controlled by the Torah, these agents will seek to control them as well. </w:t>
      </w:r>
    </w:p>
    <w:p w14:paraId="78DEEEAB" w14:textId="77777777" w:rsidR="00D078BA" w:rsidRPr="00D078BA" w:rsidRDefault="00D078BA" w:rsidP="00D078BA">
      <w:pPr>
        <w:spacing w:after="0" w:line="240" w:lineRule="auto"/>
        <w:jc w:val="both"/>
        <w:rPr>
          <w:rFonts w:ascii="Calibri" w:eastAsia="Calibri" w:hAnsi="Calibri" w:cs="Arial"/>
          <w:sz w:val="22"/>
          <w:lang w:val="en-AU" w:bidi="he-IL"/>
        </w:rPr>
      </w:pPr>
    </w:p>
    <w:p w14:paraId="1B77173A"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eastAsia="Calibri" w:cs="Times New Roman"/>
          <w:b/>
          <w:sz w:val="22"/>
          <w:lang w:val="el-GR" w:bidi="he-IL"/>
        </w:rPr>
        <w:t>δαίμων</w:t>
      </w:r>
      <w:r w:rsidRPr="00D078BA">
        <w:rPr>
          <w:rFonts w:ascii="Calibri" w:eastAsia="Calibri" w:hAnsi="Calibri" w:cs="Arial"/>
          <w:sz w:val="22"/>
          <w:lang w:val="en-AU" w:bidi="he-IL"/>
        </w:rPr>
        <w:t xml:space="preserve"> (demon) is not a word of bad omen in Greek. In the earlier language, it is used interchangeably </w:t>
      </w:r>
      <w:r w:rsidRPr="00D078BA">
        <w:rPr>
          <w:rFonts w:eastAsia="Calibri" w:cs="Times New Roman"/>
          <w:sz w:val="22"/>
          <w:lang w:val="en-AU" w:bidi="he-IL"/>
        </w:rPr>
        <w:t xml:space="preserve">with </w:t>
      </w:r>
      <w:r w:rsidRPr="00D078BA">
        <w:rPr>
          <w:rFonts w:eastAsia="Calibri" w:cs="Times New Roman"/>
          <w:sz w:val="24"/>
          <w:szCs w:val="24"/>
          <w:lang w:val="el-GR" w:bidi="he-IL"/>
        </w:rPr>
        <w:t>θεός</w:t>
      </w:r>
      <w:r w:rsidRPr="00D078BA">
        <w:rPr>
          <w:rFonts w:eastAsia="Calibri" w:cs="Times New Roman"/>
          <w:sz w:val="24"/>
          <w:szCs w:val="24"/>
          <w:lang w:val="en-AU" w:bidi="he-IL"/>
        </w:rPr>
        <w:t xml:space="preserve">, </w:t>
      </w:r>
      <w:r w:rsidRPr="00D078BA">
        <w:rPr>
          <w:rFonts w:eastAsia="Calibri" w:cs="Times New Roman"/>
          <w:sz w:val="22"/>
          <w:lang w:val="en-AU" w:bidi="he-IL"/>
        </w:rPr>
        <w:t>though more commonly it denotes the abstract notion of deity. In the later language, it denotes inferior deities, beings</w:t>
      </w:r>
      <w:r w:rsidRPr="00D078BA">
        <w:rPr>
          <w:rFonts w:ascii="Calibri" w:eastAsia="Calibri" w:hAnsi="Calibri" w:cs="Arial"/>
          <w:sz w:val="22"/>
          <w:lang w:val="en-AU" w:bidi="he-IL"/>
        </w:rPr>
        <w:t xml:space="preserve"> between God and man.</w:t>
      </w:r>
      <w:r w:rsidRPr="00D078BA">
        <w:rPr>
          <w:rFonts w:ascii="Calibri" w:eastAsia="Calibri" w:hAnsi="Calibri" w:cs="Arial"/>
          <w:sz w:val="22"/>
          <w:vertAlign w:val="superscript"/>
          <w:lang w:val="en-AU" w:bidi="he-IL"/>
        </w:rPr>
        <w:footnoteReference w:id="41"/>
      </w:r>
      <w:r w:rsidRPr="00D078BA">
        <w:rPr>
          <w:rFonts w:ascii="Calibri" w:eastAsia="Calibri" w:hAnsi="Calibri" w:cs="Arial"/>
          <w:sz w:val="22"/>
          <w:lang w:val="en-AU" w:bidi="he-IL"/>
        </w:rPr>
        <w:t xml:space="preserve"> </w:t>
      </w:r>
    </w:p>
    <w:p w14:paraId="42C2BE59" w14:textId="77777777" w:rsidR="00D078BA" w:rsidRPr="00D078BA" w:rsidRDefault="00D078BA" w:rsidP="00D078BA">
      <w:pPr>
        <w:spacing w:after="0" w:line="240" w:lineRule="auto"/>
        <w:jc w:val="both"/>
        <w:rPr>
          <w:rFonts w:ascii="Calibri" w:eastAsia="Calibri" w:hAnsi="Calibri" w:cs="Arial"/>
          <w:sz w:val="22"/>
          <w:lang w:val="en-AU" w:bidi="he-IL"/>
        </w:rPr>
      </w:pPr>
    </w:p>
    <w:p w14:paraId="440D319A" w14:textId="77777777" w:rsidR="00D078BA" w:rsidRPr="00D078BA" w:rsidRDefault="00D078BA" w:rsidP="00515EB7">
      <w:pPr>
        <w:keepNext/>
        <w:keepLines/>
        <w:spacing w:after="0" w:line="240" w:lineRule="auto"/>
        <w:ind w:left="360"/>
        <w:jc w:val="both"/>
        <w:rPr>
          <w:rFonts w:ascii="Calibri" w:eastAsia="Calibri" w:hAnsi="Calibri" w:cs="Arial"/>
          <w:sz w:val="22"/>
          <w:lang w:val="en-AU" w:bidi="he-IL"/>
        </w:rPr>
      </w:pPr>
      <w:r w:rsidRPr="00D078BA">
        <w:rPr>
          <w:rFonts w:ascii="Calibri" w:eastAsia="Calibri" w:hAnsi="Calibri" w:cs="Arial"/>
          <w:b/>
          <w:sz w:val="22"/>
          <w:lang w:val="en-AU" w:bidi="he-IL"/>
        </w:rPr>
        <w:t xml:space="preserve">and he would not permit the </w:t>
      </w:r>
      <w:r w:rsidRPr="00D078BA">
        <w:rPr>
          <w:rFonts w:ascii="Calibri" w:eastAsia="Calibri" w:hAnsi="Calibri" w:cs="Arial"/>
          <w:b/>
          <w:i/>
          <w:sz w:val="22"/>
          <w:lang w:val="en-AU" w:bidi="he-IL"/>
        </w:rPr>
        <w:t>shedim</w:t>
      </w:r>
      <w:r w:rsidRPr="00D078BA">
        <w:rPr>
          <w:rFonts w:ascii="Calibri" w:eastAsia="Calibri" w:hAnsi="Calibri" w:cs="Arial"/>
          <w:b/>
          <w:sz w:val="22"/>
          <w:lang w:val="en-AU" w:bidi="he-IL"/>
        </w:rPr>
        <w:t xml:space="preserve"> – demons speak, because then knew who he was.</w:t>
      </w:r>
    </w:p>
    <w:p w14:paraId="4934AF8B"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p>
    <w:p w14:paraId="053F5618" w14:textId="77777777" w:rsidR="00D078BA" w:rsidRPr="00D078BA" w:rsidRDefault="00D078BA" w:rsidP="00515EB7">
      <w:pPr>
        <w:keepNext/>
        <w:keepLines/>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According to popular belief demons are “shades” which appear in all kinds of places, especially the lonely, at all possible times, especially at night, and in the most varied forms, especially those of uncanny beasts.</w:t>
      </w:r>
      <w:r w:rsidRPr="00D078BA">
        <w:rPr>
          <w:rFonts w:ascii="Calibri" w:eastAsia="Calibri" w:hAnsi="Calibri" w:cs="Arial"/>
          <w:sz w:val="22"/>
          <w:vertAlign w:val="superscript"/>
          <w:lang w:val="en-AU" w:bidi="he-IL"/>
        </w:rPr>
        <w:footnoteReference w:id="42"/>
      </w:r>
      <w:r w:rsidRPr="00D078BA">
        <w:rPr>
          <w:rFonts w:ascii="Calibri" w:eastAsia="Calibri" w:hAnsi="Calibri" w:cs="Arial"/>
          <w:sz w:val="22"/>
          <w:lang w:val="en-AU" w:bidi="he-IL"/>
        </w:rPr>
        <w:t xml:space="preserve"> </w:t>
      </w:r>
    </w:p>
    <w:p w14:paraId="69D68E17" w14:textId="77777777" w:rsidR="00D078BA" w:rsidRPr="00D078BA" w:rsidRDefault="00D078BA" w:rsidP="00D078BA">
      <w:pPr>
        <w:spacing w:after="0" w:line="240" w:lineRule="auto"/>
        <w:jc w:val="both"/>
        <w:rPr>
          <w:rFonts w:ascii="Calibri" w:eastAsia="Calibri" w:hAnsi="Calibri" w:cs="Arial"/>
          <w:sz w:val="22"/>
          <w:lang w:val="en-AU" w:bidi="he-IL"/>
        </w:rPr>
      </w:pPr>
    </w:p>
    <w:p w14:paraId="6715EB1C" w14:textId="77777777" w:rsidR="00D078BA" w:rsidRPr="00D078BA" w:rsidRDefault="00D078BA" w:rsidP="00D078BA">
      <w:pPr>
        <w:spacing w:after="0" w:line="240" w:lineRule="auto"/>
        <w:jc w:val="both"/>
        <w:outlineLvl w:val="0"/>
        <w:rPr>
          <w:rFonts w:eastAsia="Times New Roman" w:cs="Times New Roman"/>
          <w:b/>
          <w:sz w:val="24"/>
          <w:szCs w:val="32"/>
          <w:lang w:val="en-AU"/>
        </w:rPr>
      </w:pPr>
      <w:r w:rsidRPr="00D078BA">
        <w:rPr>
          <w:rFonts w:eastAsia="Times New Roman" w:cs="Times New Roman"/>
          <w:b/>
          <w:sz w:val="24"/>
          <w:szCs w:val="32"/>
          <w:lang w:val="en-AU"/>
        </w:rPr>
        <w:t>Peroration</w:t>
      </w:r>
    </w:p>
    <w:p w14:paraId="4EE97A72"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 mention of Habdalah and the allusion to the mezuzah makes Hakham Tsefet’s point and lesson very clear. Freewill allows us to be “controlled” by our choice. We can be controlled by the Torah and the Oral Torah or, we can be controlled by the </w:t>
      </w:r>
      <w:r w:rsidRPr="00D078BA">
        <w:rPr>
          <w:rFonts w:ascii="Calibri" w:eastAsia="Calibri" w:hAnsi="Calibri" w:cs="Arial"/>
          <w:i/>
          <w:sz w:val="22"/>
          <w:lang w:val="en-AU" w:bidi="he-IL"/>
        </w:rPr>
        <w:t xml:space="preserve">shade </w:t>
      </w:r>
      <w:r w:rsidRPr="00D078BA">
        <w:rPr>
          <w:rFonts w:ascii="Calibri" w:eastAsia="Calibri" w:hAnsi="Calibri" w:cs="Arial"/>
          <w:sz w:val="22"/>
          <w:lang w:val="en-AU" w:bidi="he-IL"/>
        </w:rPr>
        <w:t xml:space="preserve">– demon of our choice. The present pericope demonstrates a number of people who were controlled by the </w:t>
      </w:r>
      <w:r w:rsidRPr="00D078BA">
        <w:rPr>
          <w:rFonts w:ascii="Calibri" w:eastAsia="Calibri" w:hAnsi="Calibri" w:cs="Arial"/>
          <w:i/>
          <w:sz w:val="22"/>
          <w:lang w:val="en-AU" w:bidi="he-IL"/>
        </w:rPr>
        <w:t xml:space="preserve">shedim – </w:t>
      </w:r>
      <w:r w:rsidRPr="00D078BA">
        <w:rPr>
          <w:rFonts w:ascii="Calibri" w:eastAsia="Calibri" w:hAnsi="Calibri" w:cs="Arial"/>
          <w:sz w:val="22"/>
          <w:lang w:val="en-AU" w:bidi="he-IL"/>
        </w:rPr>
        <w:t xml:space="preserve">demons, which they had previously chosen. However, seeing the light of the </w:t>
      </w:r>
      <w:r w:rsidRPr="00D078BA">
        <w:rPr>
          <w:rFonts w:ascii="Calibri" w:eastAsia="Calibri" w:hAnsi="Calibri" w:cs="Arial"/>
          <w:sz w:val="22"/>
          <w:lang w:val="en-AU" w:bidi="he-IL"/>
        </w:rPr>
        <w:lastRenderedPageBreak/>
        <w:t xml:space="preserve">Master’s Mesorah these people came to a place that they desired restoration. This is an echo of last week’s statements in 2 Luqas (Acts) (3:17-26)… </w:t>
      </w:r>
    </w:p>
    <w:p w14:paraId="6E0B491E" w14:textId="77777777" w:rsidR="00D078BA" w:rsidRPr="00D078BA" w:rsidRDefault="00D078BA" w:rsidP="00D078BA">
      <w:pPr>
        <w:spacing w:after="0" w:line="240" w:lineRule="auto"/>
        <w:jc w:val="both"/>
        <w:rPr>
          <w:rFonts w:ascii="Calibri" w:eastAsia="Calibri" w:hAnsi="Calibri" w:cs="Arial"/>
          <w:sz w:val="22"/>
          <w:lang w:val="en-AU" w:bidi="he-IL"/>
        </w:rPr>
      </w:pPr>
    </w:p>
    <w:p w14:paraId="4200FEB5"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 xml:space="preserve">“Therefore, do Teshubah and return to God so that your sins may be wiped out, and so that the times of strengthening (comforting) may come from the presence of the LORD, so He will send the Messiah </w:t>
      </w:r>
      <w:r w:rsidRPr="00D078BA">
        <w:rPr>
          <w:rFonts w:ascii="Calibri" w:eastAsia="Calibri" w:hAnsi="Calibri" w:cs="Arial"/>
          <w:b/>
          <w:sz w:val="22"/>
          <w:lang w:val="en-AU" w:bidi="he-IL"/>
        </w:rPr>
        <w:t>Yeshua chosen for you</w:t>
      </w:r>
      <w:r w:rsidRPr="00D078BA">
        <w:rPr>
          <w:rFonts w:ascii="Calibri" w:eastAsia="Calibri" w:hAnsi="Calibri" w:cs="Arial"/>
          <w:sz w:val="22"/>
          <w:lang w:val="en-AU" w:bidi="he-IL"/>
        </w:rPr>
        <w:t>.”</w:t>
      </w:r>
    </w:p>
    <w:p w14:paraId="3B383481" w14:textId="77777777" w:rsidR="00D078BA" w:rsidRPr="00D078BA" w:rsidRDefault="00D078BA" w:rsidP="00D078BA">
      <w:pPr>
        <w:spacing w:after="0" w:line="240" w:lineRule="auto"/>
        <w:jc w:val="both"/>
        <w:rPr>
          <w:rFonts w:ascii="Calibri" w:eastAsia="Calibri" w:hAnsi="Calibri" w:cs="Arial"/>
          <w:sz w:val="22"/>
          <w:lang w:val="en-AU" w:bidi="he-IL"/>
        </w:rPr>
      </w:pPr>
    </w:p>
    <w:p w14:paraId="76430F07" w14:textId="77777777" w:rsidR="00D078BA" w:rsidRPr="00D078BA" w:rsidRDefault="00D078BA" w:rsidP="00D078BA">
      <w:pPr>
        <w:spacing w:after="0" w:line="240" w:lineRule="auto"/>
        <w:jc w:val="both"/>
        <w:rPr>
          <w:rFonts w:ascii="Calibri" w:eastAsia="Calibri" w:hAnsi="Calibri" w:cs="Arial"/>
          <w:sz w:val="22"/>
          <w:lang w:val="en-AU" w:bidi="he-IL"/>
        </w:rPr>
      </w:pPr>
      <w:r w:rsidRPr="00D078BA">
        <w:rPr>
          <w:rFonts w:ascii="Calibri" w:eastAsia="Calibri" w:hAnsi="Calibri" w:cs="Arial"/>
          <w:sz w:val="22"/>
          <w:lang w:val="en-AU" w:bidi="he-IL"/>
        </w:rPr>
        <w:t>The final statement demonstrates G-d’s choice for us.</w:t>
      </w:r>
    </w:p>
    <w:p w14:paraId="4BF6CAB9" w14:textId="77777777" w:rsidR="00D078BA" w:rsidRPr="00D078BA" w:rsidRDefault="00D078BA" w:rsidP="00D078BA">
      <w:pPr>
        <w:spacing w:after="0" w:line="240" w:lineRule="auto"/>
        <w:jc w:val="both"/>
        <w:rPr>
          <w:rFonts w:ascii="Calibri" w:eastAsia="Calibri" w:hAnsi="Calibri" w:cs="Arial"/>
          <w:sz w:val="22"/>
          <w:lang w:val="en-AU" w:bidi="he-IL"/>
        </w:rPr>
      </w:pPr>
    </w:p>
    <w:p w14:paraId="55CBEC0E" w14:textId="77777777" w:rsidR="00D078BA" w:rsidRPr="00FD507C" w:rsidRDefault="00D078BA" w:rsidP="00D078BA">
      <w:pPr>
        <w:spacing w:after="0" w:line="240" w:lineRule="auto"/>
        <w:jc w:val="both"/>
        <w:rPr>
          <w:rFonts w:asciiTheme="majorBidi" w:eastAsia="Calibri" w:hAnsiTheme="majorBidi" w:cstheme="majorBidi"/>
          <w:smallCaps/>
          <w:sz w:val="24"/>
          <w:szCs w:val="24"/>
          <w:lang w:val="en-AU" w:bidi="he-IL"/>
        </w:rPr>
      </w:pPr>
      <w:r w:rsidRPr="00FD507C">
        <w:rPr>
          <w:rFonts w:asciiTheme="majorBidi" w:eastAsia="Calibri" w:hAnsiTheme="majorBidi" w:cstheme="majorBidi"/>
          <w:smallCaps/>
          <w:noProof/>
          <w:sz w:val="24"/>
          <w:szCs w:val="24"/>
          <w:lang w:bidi="he-IL"/>
        </w:rPr>
        <w:t>אמן ואמן סלה</w:t>
      </w:r>
    </w:p>
    <w:p w14:paraId="711F6B56" w14:textId="0F17D46E" w:rsidR="00E1392E" w:rsidRDefault="00E1392E" w:rsidP="00E1392E">
      <w:pPr>
        <w:pBdr>
          <w:bottom w:val="double" w:sz="4" w:space="1" w:color="auto"/>
        </w:pBdr>
        <w:spacing w:after="0" w:line="240" w:lineRule="auto"/>
        <w:jc w:val="both"/>
        <w:rPr>
          <w:rFonts w:asciiTheme="minorHAnsi" w:eastAsia="Times New Roman" w:hAnsiTheme="minorHAnsi" w:cstheme="minorHAnsi"/>
          <w:color w:val="000000"/>
          <w:sz w:val="22"/>
          <w:lang w:bidi="he-IL"/>
        </w:rPr>
      </w:pPr>
    </w:p>
    <w:p w14:paraId="203D3277" w14:textId="77777777" w:rsidR="00AE4310" w:rsidRPr="00D078BA" w:rsidRDefault="00AE4310" w:rsidP="00E1392E">
      <w:pPr>
        <w:pBdr>
          <w:bottom w:val="double" w:sz="4" w:space="1" w:color="auto"/>
        </w:pBdr>
        <w:spacing w:after="0" w:line="240" w:lineRule="auto"/>
        <w:jc w:val="both"/>
        <w:rPr>
          <w:rFonts w:asciiTheme="minorHAnsi" w:eastAsia="Times New Roman" w:hAnsiTheme="minorHAnsi" w:cstheme="minorHAnsi"/>
          <w:color w:val="000000"/>
          <w:sz w:val="22"/>
          <w:lang w:bidi="he-IL"/>
        </w:rPr>
      </w:pPr>
    </w:p>
    <w:p w14:paraId="263EA7D9" w14:textId="66C5C30A" w:rsidR="00E1392E" w:rsidRPr="00DE7801" w:rsidRDefault="00E1392E" w:rsidP="00AE4310">
      <w:pPr>
        <w:spacing w:after="0" w:line="240" w:lineRule="auto"/>
        <w:rPr>
          <w:rFonts w:ascii="Calibri" w:eastAsia="Book Antiqua" w:hAnsi="Calibri" w:cs="Times New Roman"/>
          <w:b/>
          <w:sz w:val="16"/>
          <w:szCs w:val="16"/>
          <w:lang w:val="en-AU" w:bidi="he-IL"/>
        </w:rPr>
      </w:pPr>
    </w:p>
    <w:p w14:paraId="22BD5E93" w14:textId="5D65C285" w:rsidR="005731B9" w:rsidRPr="001B7E45" w:rsidRDefault="005731B9" w:rsidP="00E1392E">
      <w:pPr>
        <w:spacing w:after="0" w:line="240" w:lineRule="auto"/>
        <w:jc w:val="center"/>
        <w:rPr>
          <w:rFonts w:ascii="Calibri" w:eastAsia="Book Antiqua" w:hAnsi="Calibri" w:cs="Times New Roman"/>
          <w:b/>
          <w:sz w:val="28"/>
          <w:szCs w:val="28"/>
          <w:lang w:val="en-AU" w:bidi="he-IL"/>
        </w:rPr>
      </w:pPr>
      <w:r w:rsidRPr="001B7E45">
        <w:rPr>
          <w:rFonts w:ascii="Calibri" w:eastAsia="Book Antiqua" w:hAnsi="Calibri" w:cs="Times New Roman"/>
          <w:b/>
          <w:sz w:val="28"/>
          <w:szCs w:val="28"/>
          <w:lang w:val="en-AU" w:bidi="he-IL"/>
        </w:rPr>
        <w:t>Some</w:t>
      </w:r>
      <w:r w:rsidR="00F17D32" w:rsidRPr="001B7E45">
        <w:rPr>
          <w:rFonts w:ascii="Calibri" w:eastAsia="Book Antiqua" w:hAnsi="Calibri" w:cs="Times New Roman"/>
          <w:b/>
          <w:sz w:val="28"/>
          <w:szCs w:val="28"/>
          <w:lang w:val="en-AU" w:bidi="he-IL"/>
        </w:rPr>
        <w:t xml:space="preserve"> </w:t>
      </w:r>
      <w:r w:rsidRPr="001B7E45">
        <w:rPr>
          <w:rFonts w:ascii="Calibri" w:eastAsia="Book Antiqua" w:hAnsi="Calibri" w:cs="Times New Roman"/>
          <w:b/>
          <w:sz w:val="28"/>
          <w:szCs w:val="28"/>
          <w:lang w:val="en-AU" w:bidi="he-IL"/>
        </w:rPr>
        <w:t>Questions</w:t>
      </w:r>
      <w:r w:rsidR="00F17D32" w:rsidRPr="001B7E45">
        <w:rPr>
          <w:rFonts w:ascii="Calibri" w:eastAsia="Book Antiqua" w:hAnsi="Calibri" w:cs="Times New Roman"/>
          <w:b/>
          <w:sz w:val="28"/>
          <w:szCs w:val="28"/>
          <w:lang w:val="en-AU" w:bidi="he-IL"/>
        </w:rPr>
        <w:t xml:space="preserve"> </w:t>
      </w:r>
      <w:r w:rsidRPr="001B7E45">
        <w:rPr>
          <w:rFonts w:ascii="Calibri" w:eastAsia="Book Antiqua" w:hAnsi="Calibri" w:cs="Times New Roman"/>
          <w:b/>
          <w:sz w:val="28"/>
          <w:szCs w:val="28"/>
          <w:lang w:val="en-AU" w:bidi="he-IL"/>
        </w:rPr>
        <w:t>to</w:t>
      </w:r>
      <w:r w:rsidR="00F17D32" w:rsidRPr="001B7E45">
        <w:rPr>
          <w:rFonts w:ascii="Calibri" w:eastAsia="Book Antiqua" w:hAnsi="Calibri" w:cs="Times New Roman"/>
          <w:b/>
          <w:sz w:val="28"/>
          <w:szCs w:val="28"/>
          <w:lang w:val="en-AU" w:bidi="he-IL"/>
        </w:rPr>
        <w:t xml:space="preserve"> </w:t>
      </w:r>
      <w:r w:rsidRPr="001B7E45">
        <w:rPr>
          <w:rFonts w:ascii="Calibri" w:eastAsia="Book Antiqua" w:hAnsi="Calibri" w:cs="Times New Roman"/>
          <w:b/>
          <w:sz w:val="28"/>
          <w:szCs w:val="28"/>
          <w:lang w:val="en-AU" w:bidi="he-IL"/>
        </w:rPr>
        <w:t>Ponder:</w:t>
      </w:r>
    </w:p>
    <w:p w14:paraId="23E440F5" w14:textId="77777777" w:rsidR="00E1392E" w:rsidRPr="00515EB7" w:rsidRDefault="00E1392E" w:rsidP="00E1392E">
      <w:pPr>
        <w:spacing w:after="0" w:line="240" w:lineRule="auto"/>
        <w:jc w:val="center"/>
        <w:rPr>
          <w:rFonts w:ascii="Calibri" w:eastAsia="Book Antiqua" w:hAnsi="Calibri" w:cs="Times New Roman"/>
          <w:b/>
          <w:sz w:val="16"/>
          <w:szCs w:val="16"/>
          <w:lang w:val="en-AU" w:bidi="he-IL"/>
        </w:rPr>
      </w:pPr>
    </w:p>
    <w:p w14:paraId="55E1F5EF" w14:textId="07DC2E97" w:rsidR="005731B9" w:rsidRPr="001B7E45" w:rsidRDefault="005731B9" w:rsidP="00E1392E">
      <w:pPr>
        <w:widowControl w:val="0"/>
        <w:numPr>
          <w:ilvl w:val="0"/>
          <w:numId w:val="1"/>
        </w:numPr>
        <w:spacing w:after="0" w:line="240" w:lineRule="auto"/>
        <w:jc w:val="both"/>
        <w:rPr>
          <w:rFonts w:ascii="Calibri" w:eastAsia="Book Antiqua" w:hAnsi="Calibri" w:cs="Times New Roman"/>
          <w:sz w:val="22"/>
          <w:lang w:bidi="he-IL"/>
        </w:rPr>
      </w:pPr>
      <w:r w:rsidRPr="001B7E45">
        <w:rPr>
          <w:rFonts w:ascii="Calibri" w:eastAsia="Book Antiqua" w:hAnsi="Calibri" w:cs="Times New Roman"/>
          <w:sz w:val="22"/>
          <w:lang w:bidi="he-IL"/>
        </w:rPr>
        <w:t>From</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all</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readings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week,</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which</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particular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verse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passage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caught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your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attention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and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fired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your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heart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and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imagination?</w:t>
      </w:r>
    </w:p>
    <w:p w14:paraId="58A4A512" w14:textId="6E68D41C" w:rsidR="005731B9" w:rsidRPr="00AE4310" w:rsidRDefault="005731B9" w:rsidP="00E1392E">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1B7E45">
        <w:rPr>
          <w:rFonts w:ascii="Calibri" w:eastAsia="Book Antiqua" w:hAnsi="Calibri" w:cs="Times New Roman"/>
          <w:sz w:val="22"/>
          <w:lang w:bidi="he-IL"/>
        </w:rPr>
        <w:t>In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your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opinion,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and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taking</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into</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consideration</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all</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of</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above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readings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Sabbath,</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what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prophetic</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message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idea</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that</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encapsulates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all</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Scripture</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passages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read)</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for</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this</w:t>
      </w:r>
      <w:r w:rsidR="00F17D32" w:rsidRPr="001B7E45">
        <w:rPr>
          <w:rFonts w:ascii="Calibri" w:eastAsia="Book Antiqua" w:hAnsi="Calibri" w:cs="Times New Roman"/>
          <w:sz w:val="22"/>
          <w:lang w:bidi="he-IL"/>
        </w:rPr>
        <w:t xml:space="preserve"> </w:t>
      </w:r>
      <w:r w:rsidRPr="001B7E45">
        <w:rPr>
          <w:rFonts w:ascii="Calibri" w:eastAsia="Book Antiqua" w:hAnsi="Calibri" w:cs="Times New Roman"/>
          <w:sz w:val="22"/>
          <w:lang w:bidi="he-IL"/>
        </w:rPr>
        <w:t>week</w:t>
      </w:r>
      <w:r w:rsidR="00AE4310">
        <w:rPr>
          <w:rFonts w:ascii="Calibri" w:eastAsia="Book Antiqua" w:hAnsi="Calibri" w:cs="Times New Roman"/>
          <w:sz w:val="22"/>
          <w:lang w:bidi="he-IL"/>
        </w:rPr>
        <w:t>.</w:t>
      </w:r>
    </w:p>
    <w:p w14:paraId="469E1867" w14:textId="2911DDB1" w:rsidR="00AE4310" w:rsidRDefault="00AE4310" w:rsidP="00AE4310">
      <w:pPr>
        <w:widowControl w:val="0"/>
        <w:pBdr>
          <w:bottom w:val="double" w:sz="6" w:space="1" w:color="auto"/>
        </w:pBdr>
        <w:spacing w:after="0" w:line="240" w:lineRule="auto"/>
        <w:jc w:val="both"/>
        <w:rPr>
          <w:rFonts w:ascii="Calibri" w:eastAsia="Book Antiqua" w:hAnsi="Calibri" w:cs="Times New Roman"/>
          <w:sz w:val="22"/>
          <w:lang w:bidi="he-IL"/>
        </w:rPr>
      </w:pPr>
    </w:p>
    <w:p w14:paraId="3F5D75D0" w14:textId="77777777" w:rsidR="005731B9" w:rsidRPr="00684C00" w:rsidRDefault="005731B9" w:rsidP="00E1392E">
      <w:pPr>
        <w:widowControl w:val="0"/>
        <w:pBdr>
          <w:bottom w:val="double" w:sz="6" w:space="1" w:color="auto"/>
        </w:pBdr>
        <w:spacing w:after="0" w:line="240" w:lineRule="auto"/>
        <w:jc w:val="both"/>
        <w:rPr>
          <w:rFonts w:ascii="Calibri" w:eastAsia="Book Antiqua" w:hAnsi="Calibri" w:cs="Times New Roman"/>
          <w:b/>
          <w:sz w:val="22"/>
          <w:lang w:bidi="he-IL"/>
        </w:rPr>
      </w:pPr>
      <w:bookmarkStart w:id="4" w:name="_Hlk77651115"/>
    </w:p>
    <w:bookmarkEnd w:id="1"/>
    <w:p w14:paraId="7F7D70F8" w14:textId="02D59098" w:rsidR="005731B9" w:rsidRDefault="005731B9" w:rsidP="00E1392E">
      <w:pPr>
        <w:spacing w:after="0" w:line="240" w:lineRule="auto"/>
        <w:rPr>
          <w:rFonts w:ascii="Calibri" w:eastAsia="Book Antiqua" w:hAnsi="Calibri" w:cs="Times New Roman"/>
          <w:sz w:val="22"/>
          <w:lang w:bidi="he-IL"/>
        </w:rPr>
      </w:pPr>
    </w:p>
    <w:p w14:paraId="5618C79F" w14:textId="0FAF05A5" w:rsidR="00AE4310" w:rsidRDefault="00AE4310" w:rsidP="00E1392E">
      <w:pPr>
        <w:spacing w:after="0" w:line="240" w:lineRule="auto"/>
        <w:rPr>
          <w:rFonts w:ascii="Calibri" w:eastAsia="Book Antiqua" w:hAnsi="Calibri" w:cs="Times New Roman"/>
          <w:sz w:val="22"/>
          <w:lang w:bidi="he-IL"/>
        </w:rPr>
      </w:pPr>
    </w:p>
    <w:p w14:paraId="48783E1E" w14:textId="77777777" w:rsidR="00AE4310" w:rsidRPr="00684C00" w:rsidRDefault="00AE4310" w:rsidP="00E1392E">
      <w:pPr>
        <w:spacing w:after="0" w:line="240" w:lineRule="auto"/>
        <w:rPr>
          <w:rFonts w:ascii="Calibri" w:eastAsia="Book Antiqua" w:hAnsi="Calibri" w:cs="Times New Roman"/>
          <w:sz w:val="22"/>
          <w:lang w:bidi="he-IL"/>
        </w:rPr>
      </w:pPr>
    </w:p>
    <w:p w14:paraId="69DD01B1" w14:textId="77777777" w:rsidR="00DE7801" w:rsidRDefault="00DE7801" w:rsidP="00E1392E">
      <w:pPr>
        <w:spacing w:after="0" w:line="240" w:lineRule="auto"/>
        <w:jc w:val="center"/>
        <w:rPr>
          <w:rFonts w:ascii="Calibri" w:hAnsi="Calibri"/>
          <w:b/>
          <w:bCs/>
          <w:sz w:val="24"/>
          <w:szCs w:val="24"/>
          <w:lang w:val="en-AU" w:bidi="he-IL"/>
        </w:rPr>
      </w:pPr>
    </w:p>
    <w:p w14:paraId="0A63D415" w14:textId="7C9E8EE6" w:rsidR="005731B9" w:rsidRPr="001B7E45" w:rsidRDefault="005731B9" w:rsidP="00E1392E">
      <w:pPr>
        <w:spacing w:after="0" w:line="240" w:lineRule="auto"/>
        <w:jc w:val="center"/>
        <w:rPr>
          <w:rFonts w:ascii="Calibri" w:hAnsi="Calibri"/>
          <w:b/>
          <w:bCs/>
          <w:sz w:val="24"/>
          <w:szCs w:val="24"/>
          <w:lang w:val="en-AU" w:bidi="he-IL"/>
        </w:rPr>
      </w:pPr>
      <w:r w:rsidRPr="001B7E45">
        <w:rPr>
          <w:rFonts w:ascii="Calibri" w:hAnsi="Calibri"/>
          <w:b/>
          <w:bCs/>
          <w:sz w:val="24"/>
          <w:szCs w:val="24"/>
          <w:lang w:val="en-AU" w:bidi="he-IL"/>
        </w:rPr>
        <w:t>Blessing</w:t>
      </w:r>
      <w:r w:rsidR="00F17D32" w:rsidRPr="001B7E45">
        <w:rPr>
          <w:rFonts w:ascii="Calibri" w:hAnsi="Calibri"/>
          <w:b/>
          <w:bCs/>
          <w:sz w:val="24"/>
          <w:szCs w:val="24"/>
          <w:lang w:val="en-AU" w:bidi="he-IL"/>
        </w:rPr>
        <w:t xml:space="preserve"> </w:t>
      </w:r>
      <w:r w:rsidRPr="001B7E45">
        <w:rPr>
          <w:rFonts w:ascii="Calibri" w:hAnsi="Calibri"/>
          <w:b/>
          <w:bCs/>
          <w:sz w:val="24"/>
          <w:szCs w:val="24"/>
          <w:lang w:val="en-AU" w:bidi="he-IL"/>
        </w:rPr>
        <w:t>After</w:t>
      </w:r>
      <w:r w:rsidR="00F17D32" w:rsidRPr="001B7E45">
        <w:rPr>
          <w:rFonts w:ascii="Calibri" w:hAnsi="Calibri"/>
          <w:b/>
          <w:bCs/>
          <w:sz w:val="24"/>
          <w:szCs w:val="24"/>
          <w:lang w:val="en-AU" w:bidi="he-IL"/>
        </w:rPr>
        <w:t xml:space="preserve"> </w:t>
      </w:r>
      <w:r w:rsidRPr="001B7E45">
        <w:rPr>
          <w:rFonts w:ascii="Calibri" w:hAnsi="Calibri"/>
          <w:b/>
          <w:bCs/>
          <w:sz w:val="24"/>
          <w:szCs w:val="24"/>
          <w:lang w:val="en-AU" w:bidi="he-IL"/>
        </w:rPr>
        <w:t>Torah</w:t>
      </w:r>
      <w:r w:rsidR="00F17D32" w:rsidRPr="001B7E45">
        <w:rPr>
          <w:rFonts w:ascii="Calibri" w:hAnsi="Calibri"/>
          <w:b/>
          <w:bCs/>
          <w:sz w:val="24"/>
          <w:szCs w:val="24"/>
          <w:lang w:val="en-AU" w:bidi="he-IL"/>
        </w:rPr>
        <w:t xml:space="preserve"> </w:t>
      </w:r>
      <w:r w:rsidRPr="001B7E45">
        <w:rPr>
          <w:rFonts w:ascii="Calibri" w:hAnsi="Calibri"/>
          <w:b/>
          <w:bCs/>
          <w:sz w:val="24"/>
          <w:szCs w:val="24"/>
          <w:lang w:val="en-AU" w:bidi="he-IL"/>
        </w:rPr>
        <w:t>Study</w:t>
      </w:r>
    </w:p>
    <w:p w14:paraId="32CBD204" w14:textId="77777777" w:rsidR="005731B9" w:rsidRPr="00684C00" w:rsidRDefault="005731B9" w:rsidP="00E1392E">
      <w:pPr>
        <w:spacing w:after="0" w:line="240" w:lineRule="auto"/>
        <w:jc w:val="center"/>
        <w:rPr>
          <w:rFonts w:ascii="Calibri" w:hAnsi="Calibri"/>
          <w:bCs/>
          <w:sz w:val="22"/>
          <w:lang w:val="en-AU" w:bidi="he-IL"/>
        </w:rPr>
      </w:pPr>
    </w:p>
    <w:p w14:paraId="5044B99F" w14:textId="400EC5C7"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Barúch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Atáh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Adonai,</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Elohénu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Meléch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HaOlám,</w:t>
      </w:r>
    </w:p>
    <w:p w14:paraId="7791DE40" w14:textId="7FFAB101"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Ashér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Natán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Lánu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Torát</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Emét,</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V'Chayéi</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Olám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Natá</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B'Tochénu.</w:t>
      </w:r>
    </w:p>
    <w:p w14:paraId="3208471F" w14:textId="416260EE"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Barúch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Atáh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Adonái,</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Notén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HaToráh.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Amen!</w:t>
      </w:r>
    </w:p>
    <w:p w14:paraId="029D2C22" w14:textId="7223BA81"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Blessed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Ha-Shem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our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GOD,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King</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universe,</w:t>
      </w:r>
    </w:p>
    <w:p w14:paraId="62B2CCD9" w14:textId="44A5038C"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Who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given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teaching</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truth,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implanting</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within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eternal</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life.</w:t>
      </w:r>
    </w:p>
    <w:p w14:paraId="00697907" w14:textId="2A000AB7"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Blessed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Ha-Shem,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Giver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Torah.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Amen!</w:t>
      </w:r>
    </w:p>
    <w:p w14:paraId="6954C401" w14:textId="159065BB" w:rsidR="005731B9" w:rsidRPr="001B7E45" w:rsidRDefault="005731B9" w:rsidP="00E1392E">
      <w:pPr>
        <w:widowControl w:val="0"/>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“Now</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unto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Him</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who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able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preserve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you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faultless,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spotless,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to</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establish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you</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without</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blemish,</w:t>
      </w:r>
    </w:p>
    <w:p w14:paraId="73F0389F" w14:textId="7673AF98" w:rsidR="005731B9" w:rsidRDefault="005731B9" w:rsidP="00E1392E">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1B7E45">
        <w:rPr>
          <w:rFonts w:ascii="Calibri" w:eastAsia="Book Antiqua" w:hAnsi="Calibri" w:cs="Times New Roman"/>
          <w:b/>
          <w:bCs/>
          <w:sz w:val="22"/>
          <w:lang w:val="en-AU" w:bidi="he-IL"/>
        </w:rPr>
        <w:t>before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His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majesty,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with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joy,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[namely,]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only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one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GOD,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our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Deliverer,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means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of</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Yeshua</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the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Messiah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our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Master,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praise,</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dominion,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honor,</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majesty,</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both</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now</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and</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in</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all</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ages.</w:t>
      </w:r>
      <w:r w:rsidR="00F17D32" w:rsidRPr="001B7E45">
        <w:rPr>
          <w:rFonts w:ascii="Calibri" w:eastAsia="Book Antiqua" w:hAnsi="Calibri" w:cs="Times New Roman"/>
          <w:b/>
          <w:bCs/>
          <w:sz w:val="22"/>
          <w:lang w:val="en-AU" w:bidi="he-IL"/>
        </w:rPr>
        <w:t xml:space="preserve"> </w:t>
      </w:r>
      <w:r w:rsidRPr="001B7E45">
        <w:rPr>
          <w:rFonts w:ascii="Calibri" w:eastAsia="Book Antiqua" w:hAnsi="Calibri" w:cs="Times New Roman"/>
          <w:b/>
          <w:bCs/>
          <w:sz w:val="22"/>
          <w:lang w:val="en-AU" w:bidi="he-IL"/>
        </w:rPr>
        <w:t>Amen!”</w:t>
      </w:r>
    </w:p>
    <w:p w14:paraId="4F244118" w14:textId="7706473D" w:rsidR="00FD507C" w:rsidRDefault="00FD507C" w:rsidP="00E1392E">
      <w:pPr>
        <w:widowControl w:val="0"/>
        <w:pBdr>
          <w:bottom w:val="double" w:sz="6" w:space="1" w:color="auto"/>
        </w:pBdr>
        <w:spacing w:after="0" w:line="240" w:lineRule="auto"/>
        <w:jc w:val="center"/>
        <w:rPr>
          <w:rFonts w:ascii="Calibri" w:eastAsia="Book Antiqua" w:hAnsi="Calibri" w:cs="Times New Roman"/>
          <w:b/>
          <w:bCs/>
          <w:sz w:val="22"/>
          <w:lang w:val="en-AU" w:bidi="he-IL"/>
        </w:rPr>
      </w:pPr>
    </w:p>
    <w:p w14:paraId="46E7F7FB" w14:textId="77777777" w:rsidR="00FD507C" w:rsidRDefault="00FD507C" w:rsidP="00E1392E">
      <w:pPr>
        <w:widowControl w:val="0"/>
        <w:pBdr>
          <w:bottom w:val="double" w:sz="6" w:space="1" w:color="auto"/>
        </w:pBdr>
        <w:spacing w:after="0" w:line="240" w:lineRule="auto"/>
        <w:jc w:val="center"/>
        <w:rPr>
          <w:rFonts w:ascii="Calibri" w:eastAsia="Book Antiqua" w:hAnsi="Calibri" w:cs="Times New Roman"/>
          <w:b/>
          <w:bCs/>
          <w:sz w:val="22"/>
          <w:lang w:val="en-AU" w:bidi="he-IL"/>
        </w:rPr>
      </w:pPr>
    </w:p>
    <w:bookmarkEnd w:id="4"/>
    <w:p w14:paraId="2D993515" w14:textId="77777777" w:rsidR="00FD507C" w:rsidRDefault="00FD507C">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C868708" w14:textId="53F65EA1" w:rsidR="007A087F" w:rsidRDefault="00A8672F" w:rsidP="00C37356">
      <w:pPr>
        <w:spacing w:after="0" w:line="240" w:lineRule="auto"/>
        <w:jc w:val="center"/>
        <w:rPr>
          <w:rFonts w:ascii="Cambria" w:eastAsia="Times New Roman" w:hAnsi="Cambria" w:cs="Calibri"/>
          <w:b/>
          <w:bCs/>
          <w:color w:val="000000"/>
          <w:sz w:val="28"/>
          <w:szCs w:val="28"/>
          <w:lang w:bidi="he-IL"/>
        </w:rPr>
      </w:pPr>
      <w:r w:rsidRPr="00A8672F">
        <w:rPr>
          <w:rFonts w:ascii="Cambria" w:eastAsia="Times New Roman" w:hAnsi="Cambria" w:cs="Calibri"/>
          <w:b/>
          <w:bCs/>
          <w:color w:val="000000"/>
          <w:sz w:val="28"/>
          <w:szCs w:val="28"/>
          <w:lang w:val="en-AU" w:bidi="he-IL"/>
        </w:rPr>
        <w:lastRenderedPageBreak/>
        <w:t>Next Shabbat:</w:t>
      </w:r>
      <w:r w:rsidR="00C37356">
        <w:rPr>
          <w:rFonts w:ascii="Cambria" w:eastAsia="Times New Roman" w:hAnsi="Cambria" w:cs="Calibri"/>
          <w:b/>
          <w:bCs/>
          <w:color w:val="000000"/>
          <w:sz w:val="28"/>
          <w:szCs w:val="28"/>
          <w:lang w:val="en-AU" w:bidi="he-IL"/>
        </w:rPr>
        <w:t xml:space="preserve">  </w:t>
      </w:r>
      <w:r w:rsidR="007A087F" w:rsidRPr="007A087F">
        <w:rPr>
          <w:rFonts w:ascii="Cambria" w:eastAsia="Times New Roman" w:hAnsi="Cambria" w:cs="Calibri"/>
          <w:b/>
          <w:bCs/>
          <w:color w:val="000000"/>
          <w:sz w:val="28"/>
          <w:szCs w:val="28"/>
          <w:lang w:bidi="he-IL"/>
        </w:rPr>
        <w:t xml:space="preserve">Shabbat Rosh Chodesh </w:t>
      </w:r>
      <w:r w:rsidR="007A087F" w:rsidRPr="00BA1B3B">
        <w:rPr>
          <w:rFonts w:ascii="Cambria" w:eastAsia="Times New Roman" w:hAnsi="Cambria" w:cs="Calibri"/>
          <w:b/>
          <w:bCs/>
          <w:color w:val="000000"/>
          <w:sz w:val="28"/>
          <w:szCs w:val="28"/>
          <w:lang w:bidi="he-IL"/>
        </w:rPr>
        <w:t>Tebet</w:t>
      </w:r>
    </w:p>
    <w:p w14:paraId="0DED82C4" w14:textId="77777777" w:rsidR="00C37356" w:rsidRPr="007A087F" w:rsidRDefault="00C37356" w:rsidP="00C37356">
      <w:pPr>
        <w:spacing w:after="0" w:line="240" w:lineRule="auto"/>
        <w:jc w:val="center"/>
        <w:rPr>
          <w:rFonts w:ascii="Cambria" w:eastAsia="Times New Roman" w:hAnsi="Cambria" w:cs="Calibri"/>
          <w:b/>
          <w:bCs/>
          <w:color w:val="000000"/>
          <w:sz w:val="28"/>
          <w:szCs w:val="28"/>
          <w:lang w:bidi="he-IL"/>
        </w:rPr>
      </w:pPr>
    </w:p>
    <w:p w14:paraId="6FF6FCEB" w14:textId="10BE1D03" w:rsidR="007A087F" w:rsidRPr="007A087F" w:rsidRDefault="007A087F" w:rsidP="007A087F">
      <w:pPr>
        <w:tabs>
          <w:tab w:val="left" w:pos="504"/>
        </w:tabs>
        <w:spacing w:after="0" w:line="240" w:lineRule="auto"/>
        <w:jc w:val="center"/>
        <w:rPr>
          <w:rFonts w:ascii="Cambria" w:eastAsia="Times New Roman" w:hAnsi="Cambria" w:cs="Calibri"/>
          <w:b/>
          <w:bCs/>
          <w:color w:val="000000"/>
          <w:sz w:val="28"/>
          <w:szCs w:val="28"/>
          <w:lang w:bidi="he-IL"/>
        </w:rPr>
      </w:pPr>
      <w:r w:rsidRPr="007A087F">
        <w:rPr>
          <w:rFonts w:ascii="Cambria" w:eastAsia="Times New Roman" w:hAnsi="Cambria" w:cs="Calibri"/>
          <w:b/>
          <w:bCs/>
          <w:color w:val="000000"/>
          <w:sz w:val="28"/>
          <w:szCs w:val="28"/>
          <w:lang w:bidi="he-IL"/>
        </w:rPr>
        <w:t xml:space="preserve">Sabbath of the New Moon for the Month of </w:t>
      </w:r>
      <w:r w:rsidR="00C37356">
        <w:rPr>
          <w:rFonts w:ascii="Cambria" w:eastAsia="Times New Roman" w:hAnsi="Cambria" w:cs="Calibri"/>
          <w:b/>
          <w:bCs/>
          <w:color w:val="000000"/>
          <w:sz w:val="28"/>
          <w:szCs w:val="28"/>
          <w:lang w:bidi="he-IL"/>
        </w:rPr>
        <w:t>Tebet</w:t>
      </w:r>
    </w:p>
    <w:p w14:paraId="7151BA5B" w14:textId="77777777" w:rsidR="007A087F" w:rsidRPr="007A087F" w:rsidRDefault="007A087F" w:rsidP="007A087F">
      <w:pPr>
        <w:tabs>
          <w:tab w:val="left" w:pos="504"/>
        </w:tabs>
        <w:spacing w:after="0" w:line="240" w:lineRule="auto"/>
        <w:rPr>
          <w:rFonts w:ascii="Calibri" w:eastAsia="Times New Roman" w:hAnsi="Calibri" w:cs="Calibri"/>
          <w:b/>
          <w:bCs/>
          <w:color w:val="00000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4"/>
        <w:gridCol w:w="3042"/>
        <w:gridCol w:w="2970"/>
      </w:tblGrid>
      <w:tr w:rsidR="007A087F" w:rsidRPr="007A087F" w14:paraId="4CA40E5D"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671FFB"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n-AU" w:bidi="he-IL"/>
              </w:rPr>
              <w:t>Shabbat</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42C1D0"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n-AU" w:bidi="he-IL"/>
              </w:rPr>
              <w:t>Torah Reading:</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123C66"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n-AU" w:bidi="he-IL"/>
              </w:rPr>
              <w:t>Weekday Torah Reading:</w:t>
            </w:r>
          </w:p>
        </w:tc>
      </w:tr>
      <w:tr w:rsidR="007A087F" w:rsidRPr="007A087F" w14:paraId="519621D6"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C7E29F"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hint="cs"/>
                <w:b/>
                <w:bCs/>
                <w:color w:val="000000"/>
                <w:sz w:val="22"/>
                <w:rtl/>
                <w:lang w:val="en-AU" w:bidi="he-IL"/>
              </w:rPr>
              <w:t>יִפְקֹד יְהוָה</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4DC9A0" w14:textId="121D80A8"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3CCD20" w14:textId="10DD5AD1" w:rsidR="007A087F" w:rsidRPr="007A087F" w:rsidRDefault="007A087F" w:rsidP="007A087F">
            <w:pPr>
              <w:tabs>
                <w:tab w:val="left" w:pos="504"/>
              </w:tabs>
              <w:spacing w:after="0" w:line="240" w:lineRule="auto"/>
              <w:jc w:val="center"/>
              <w:rPr>
                <w:rFonts w:ascii="Calibri" w:eastAsia="Times New Roman" w:hAnsi="Calibri" w:cs="Calibri"/>
                <w:color w:val="000000"/>
                <w:sz w:val="22"/>
                <w:rtl/>
                <w:lang w:val="en-AU" w:bidi="he-IL"/>
              </w:rPr>
            </w:pPr>
          </w:p>
        </w:tc>
      </w:tr>
      <w:tr w:rsidR="007A087F" w:rsidRPr="007A087F" w14:paraId="7ECAEA74" w14:textId="77777777" w:rsidTr="007A087F">
        <w:trPr>
          <w:trHeight w:val="25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9CE716"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bidi="he-IL"/>
              </w:rPr>
              <w:t>“Yifqod Adonai”</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59F064"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1 – B’Midbar 27:15-17</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67E50C" w14:textId="13151C9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1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1-4</w:t>
            </w:r>
          </w:p>
        </w:tc>
      </w:tr>
      <w:tr w:rsidR="007A087F" w:rsidRPr="007A087F" w14:paraId="1E22240F" w14:textId="77777777" w:rsidTr="007A087F">
        <w:trPr>
          <w:trHeight w:val="25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914FF6"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bidi="he-IL"/>
              </w:rPr>
              <w:t>“Let Appoint the LORD”</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B578E4"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2 – B’Midbar 27:18-20</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EBAB94" w14:textId="2C639A82"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2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5-7</w:t>
            </w:r>
          </w:p>
        </w:tc>
      </w:tr>
      <w:tr w:rsidR="007A087F" w:rsidRPr="007A087F" w14:paraId="3F4195B2" w14:textId="77777777" w:rsidTr="007A087F">
        <w:trPr>
          <w:trHeight w:val="25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CE1E61"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b/>
                <w:bCs/>
                <w:color w:val="000000"/>
                <w:sz w:val="22"/>
                <w:lang w:val="es-ES_tradnl" w:bidi="he-IL"/>
              </w:rPr>
              <w:t>“Ponga el SEÑOR”</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703B4A"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3 – B’Midbar 27:21-23</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9F6DBC" w14:textId="455E1F2B"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3 – B’resheet </w:t>
            </w:r>
            <w:r>
              <w:rPr>
                <w:rFonts w:ascii="Calibri" w:eastAsia="Times New Roman" w:hAnsi="Calibri" w:cs="Times New Roman"/>
                <w:sz w:val="22"/>
                <w:lang w:val="en-AU" w:bidi="he-IL"/>
              </w:rPr>
              <w:t>16:</w:t>
            </w:r>
            <w:r w:rsidR="00B32223">
              <w:rPr>
                <w:rFonts w:ascii="Calibri" w:eastAsia="Times New Roman" w:hAnsi="Calibri" w:cs="Times New Roman"/>
                <w:sz w:val="22"/>
                <w:lang w:val="en-AU" w:bidi="he-IL"/>
              </w:rPr>
              <w:t>8-10</w:t>
            </w:r>
          </w:p>
        </w:tc>
      </w:tr>
      <w:tr w:rsidR="007A087F" w:rsidRPr="007A087F" w14:paraId="26A44EC8" w14:textId="77777777" w:rsidTr="002D3B38">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18A3AE" w14:textId="295BFCE4"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color w:val="000000"/>
                <w:sz w:val="22"/>
                <w:lang w:val="es-ES" w:bidi="he-IL"/>
              </w:rPr>
              <w:t>B’Midbar</w:t>
            </w:r>
            <w:r w:rsidR="00B32223">
              <w:rPr>
                <w:rFonts w:ascii="Calibri" w:eastAsia="Times New Roman" w:hAnsi="Calibri" w:cs="Calibri"/>
                <w:color w:val="000000"/>
                <w:sz w:val="22"/>
                <w:lang w:val="es-ES" w:bidi="he-IL"/>
              </w:rPr>
              <w:t xml:space="preserve"> (Numbers)</w:t>
            </w:r>
            <w:r w:rsidRPr="007A087F">
              <w:rPr>
                <w:rFonts w:ascii="Calibri" w:eastAsia="Times New Roman" w:hAnsi="Calibri" w:cs="Calibri"/>
                <w:color w:val="000000"/>
                <w:sz w:val="22"/>
                <w:lang w:val="es-ES" w:bidi="he-IL"/>
              </w:rPr>
              <w:t xml:space="preserve"> 27:15 - 28:26</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C3822"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4 – B’Midbar 28:1-9</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1235BD" w14:textId="60B8979E"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w:t>
            </w:r>
          </w:p>
        </w:tc>
      </w:tr>
      <w:tr w:rsidR="007A087F" w:rsidRPr="007A087F" w14:paraId="270746E9" w14:textId="77777777" w:rsidTr="002D3B38">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6F0E33" w14:textId="32CF7704" w:rsidR="007A087F" w:rsidRPr="007A087F" w:rsidRDefault="00B32223" w:rsidP="00B32223">
            <w:pPr>
              <w:tabs>
                <w:tab w:val="left" w:pos="504"/>
              </w:tabs>
              <w:spacing w:after="0" w:line="240" w:lineRule="auto"/>
              <w:jc w:val="center"/>
              <w:rPr>
                <w:rFonts w:ascii="Calibri" w:eastAsia="Times New Roman" w:hAnsi="Calibri" w:cs="Calibri"/>
                <w:color w:val="000000"/>
                <w:sz w:val="22"/>
                <w:lang w:bidi="he-IL"/>
              </w:rPr>
            </w:pPr>
            <w:r w:rsidRPr="00B32223">
              <w:rPr>
                <w:rFonts w:ascii="Calibri" w:eastAsia="Times New Roman" w:hAnsi="Calibri" w:cs="Calibri"/>
                <w:color w:val="000000"/>
                <w:sz w:val="22"/>
                <w:lang w:val="en-AU" w:bidi="he-IL"/>
              </w:rPr>
              <w:t>Yeshayahu (</w:t>
            </w:r>
            <w:r w:rsidRPr="007A087F">
              <w:rPr>
                <w:rFonts w:ascii="Calibri" w:eastAsia="Times New Roman" w:hAnsi="Calibri" w:cs="Calibri"/>
                <w:color w:val="000000"/>
                <w:sz w:val="22"/>
                <w:lang w:val="en-AU" w:bidi="he-IL"/>
              </w:rPr>
              <w:t>Is</w:t>
            </w:r>
            <w:r w:rsidRPr="00B32223">
              <w:rPr>
                <w:rFonts w:ascii="Calibri" w:eastAsia="Times New Roman" w:hAnsi="Calibri" w:cs="Calibri"/>
                <w:color w:val="000000"/>
                <w:sz w:val="22"/>
                <w:lang w:val="en-AU" w:bidi="he-IL"/>
              </w:rPr>
              <w:t>aiah)</w:t>
            </w:r>
            <w:r w:rsidRPr="007A087F">
              <w:rPr>
                <w:rFonts w:ascii="Calibri" w:eastAsia="Times New Roman" w:hAnsi="Calibri" w:cs="Calibri"/>
                <w:color w:val="000000"/>
                <w:sz w:val="22"/>
                <w:lang w:val="en-AU" w:bidi="he-IL"/>
              </w:rPr>
              <w:t> </w:t>
            </w:r>
            <w:r w:rsidRPr="007A087F">
              <w:rPr>
                <w:rFonts w:ascii="Calibri" w:eastAsia="Times New Roman" w:hAnsi="Calibri" w:cs="Calibri"/>
                <w:color w:val="000000"/>
                <w:sz w:val="22"/>
                <w:lang w:bidi="he-IL"/>
              </w:rPr>
              <w:t>66:1-24</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806F34"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5 – B’Midbar 28:10-14</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36EBF8" w14:textId="490FFED1"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w:t>
            </w:r>
          </w:p>
        </w:tc>
      </w:tr>
      <w:tr w:rsidR="007A087F" w:rsidRPr="007A087F" w14:paraId="048F98D2"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382CDD"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1DFA6B"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6 – B’Midbar 28:15-18</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1CB66F" w14:textId="3B7FB232"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1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1-4</w:t>
            </w:r>
          </w:p>
        </w:tc>
      </w:tr>
      <w:tr w:rsidR="007A087F" w:rsidRPr="007A087F" w14:paraId="7388EC58"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E65143" w14:textId="41BFD9D8" w:rsidR="007A087F" w:rsidRPr="007A087F" w:rsidRDefault="00B32223" w:rsidP="007A087F">
            <w:pPr>
              <w:tabs>
                <w:tab w:val="left" w:pos="504"/>
              </w:tabs>
              <w:spacing w:after="0" w:line="240" w:lineRule="auto"/>
              <w:jc w:val="center"/>
              <w:rPr>
                <w:rFonts w:ascii="Calibri" w:eastAsia="Times New Roman" w:hAnsi="Calibri" w:cs="Calibri"/>
                <w:color w:val="000000"/>
                <w:sz w:val="22"/>
                <w:lang w:bidi="he-IL"/>
              </w:rPr>
            </w:pPr>
            <w:r>
              <w:rPr>
                <w:rFonts w:ascii="Calibri" w:eastAsia="Times New Roman" w:hAnsi="Calibri" w:cs="Calibri"/>
                <w:color w:val="000000"/>
                <w:sz w:val="22"/>
                <w:lang w:val="en-AU" w:bidi="he-IL"/>
              </w:rPr>
              <w:t>Mishlei (</w:t>
            </w:r>
            <w:r w:rsidR="007A087F" w:rsidRPr="007A087F">
              <w:rPr>
                <w:rFonts w:ascii="Calibri" w:eastAsia="Times New Roman" w:hAnsi="Calibri" w:cs="Calibri"/>
                <w:color w:val="000000"/>
                <w:sz w:val="22"/>
                <w:lang w:val="en-AU" w:bidi="he-IL"/>
              </w:rPr>
              <w:t>Proverbs</w:t>
            </w:r>
            <w:r>
              <w:rPr>
                <w:rFonts w:ascii="Calibri" w:eastAsia="Times New Roman" w:hAnsi="Calibri" w:cs="Calibri"/>
                <w:color w:val="000000"/>
                <w:sz w:val="22"/>
                <w:lang w:val="en-AU" w:bidi="he-IL"/>
              </w:rPr>
              <w:t>)</w:t>
            </w:r>
            <w:r w:rsidR="007A087F" w:rsidRPr="007A087F">
              <w:rPr>
                <w:rFonts w:ascii="Calibri" w:eastAsia="Times New Roman" w:hAnsi="Calibri" w:cs="Calibri"/>
                <w:color w:val="000000"/>
                <w:sz w:val="22"/>
                <w:lang w:val="en-AU" w:bidi="he-IL"/>
              </w:rPr>
              <w:t xml:space="preserve"> 7:1-27</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C827D3"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Reader 7 – B’Midbar 28:19-25</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AC6AC5" w14:textId="40C0A276"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2 – B’resheet </w:t>
            </w:r>
            <w:r>
              <w:rPr>
                <w:rFonts w:ascii="Calibri" w:eastAsia="Times New Roman" w:hAnsi="Calibri" w:cs="Times New Roman"/>
                <w:sz w:val="22"/>
                <w:lang w:val="en-AU" w:bidi="he-IL"/>
              </w:rPr>
              <w:t>16:</w:t>
            </w:r>
            <w:r w:rsidRPr="00A8672F">
              <w:rPr>
                <w:rFonts w:ascii="Calibri" w:eastAsia="Times New Roman" w:hAnsi="Calibri" w:cs="Times New Roman"/>
                <w:sz w:val="22"/>
                <w:lang w:val="en-AU" w:bidi="he-IL"/>
              </w:rPr>
              <w:t>5-7</w:t>
            </w:r>
          </w:p>
        </w:tc>
      </w:tr>
      <w:tr w:rsidR="007A087F" w:rsidRPr="007A087F" w14:paraId="6E80007A" w14:textId="77777777" w:rsidTr="007A087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DFD192" w14:textId="64285B0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77B391"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bidi="he-IL"/>
              </w:rPr>
              <w:t>    Maftir – B’Midbar 28:23-25</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30A03D" w14:textId="0A12C91F"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A8672F">
              <w:rPr>
                <w:rFonts w:ascii="Calibri" w:eastAsia="Times New Roman" w:hAnsi="Calibri" w:cs="Times New Roman"/>
                <w:sz w:val="22"/>
                <w:lang w:val="en-AU" w:bidi="he-IL"/>
              </w:rPr>
              <w:t xml:space="preserve">Reader 3 – B’resheet </w:t>
            </w:r>
            <w:r>
              <w:rPr>
                <w:rFonts w:ascii="Calibri" w:eastAsia="Times New Roman" w:hAnsi="Calibri" w:cs="Times New Roman"/>
                <w:sz w:val="22"/>
                <w:lang w:val="en-AU" w:bidi="he-IL"/>
              </w:rPr>
              <w:t>16:</w:t>
            </w:r>
            <w:r w:rsidR="00B32223">
              <w:rPr>
                <w:rFonts w:ascii="Calibri" w:eastAsia="Times New Roman" w:hAnsi="Calibri" w:cs="Times New Roman"/>
                <w:sz w:val="22"/>
                <w:lang w:val="en-AU" w:bidi="he-IL"/>
              </w:rPr>
              <w:t>8-10</w:t>
            </w:r>
          </w:p>
        </w:tc>
      </w:tr>
      <w:tr w:rsidR="007A087F" w:rsidRPr="007A087F" w14:paraId="6F735550" w14:textId="77777777" w:rsidTr="007A087F">
        <w:trPr>
          <w:trHeight w:val="20"/>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9F2AA0" w14:textId="77777777" w:rsidR="007A087F" w:rsidRPr="007A087F" w:rsidRDefault="007A087F" w:rsidP="007A087F">
            <w:pPr>
              <w:tabs>
                <w:tab w:val="left" w:pos="504"/>
              </w:tabs>
              <w:spacing w:after="0" w:line="240" w:lineRule="auto"/>
              <w:jc w:val="center"/>
              <w:rPr>
                <w:rFonts w:ascii="Calibri" w:eastAsia="Times New Roman" w:hAnsi="Calibri" w:cs="Calibri"/>
                <w:color w:val="000000"/>
                <w:sz w:val="22"/>
                <w:lang w:bidi="he-IL"/>
              </w:rPr>
            </w:pPr>
            <w:r w:rsidRPr="007A087F">
              <w:rPr>
                <w:rFonts w:ascii="Calibri" w:eastAsia="Times New Roman" w:hAnsi="Calibri" w:cs="Calibri"/>
                <w:color w:val="000000"/>
                <w:sz w:val="22"/>
                <w:lang w:val="en-AU" w:bidi="he-IL"/>
              </w:rPr>
              <w:t>N.C.: Col. 2:16-23</w:t>
            </w:r>
          </w:p>
        </w:tc>
        <w:tc>
          <w:tcPr>
            <w:tcW w:w="3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3321F4" w14:textId="5039C5BD"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r w:rsidRPr="007A087F">
              <w:rPr>
                <w:rFonts w:ascii="Calibri" w:eastAsia="Times New Roman" w:hAnsi="Calibri" w:cs="Calibri"/>
                <w:color w:val="000000"/>
                <w:sz w:val="22"/>
                <w:lang w:val="en-AU" w:bidi="he-IL"/>
              </w:rPr>
              <w:t>    </w:t>
            </w:r>
            <w:r w:rsidR="009E4AA5">
              <w:rPr>
                <w:rFonts w:ascii="Calibri" w:eastAsia="Times New Roman" w:hAnsi="Calibri" w:cs="Calibri"/>
                <w:color w:val="000000"/>
                <w:sz w:val="22"/>
                <w:lang w:val="en-AU" w:bidi="he-IL"/>
              </w:rPr>
              <w:t>Yeshayahu (</w:t>
            </w:r>
            <w:r w:rsidRPr="007A087F">
              <w:rPr>
                <w:rFonts w:ascii="Calibri" w:eastAsia="Times New Roman" w:hAnsi="Calibri" w:cs="Calibri"/>
                <w:color w:val="000000"/>
                <w:sz w:val="22"/>
                <w:lang w:val="en-AU" w:bidi="he-IL"/>
              </w:rPr>
              <w:t>Is</w:t>
            </w:r>
            <w:r w:rsidR="009E4AA5">
              <w:rPr>
                <w:rFonts w:ascii="Calibri" w:eastAsia="Times New Roman" w:hAnsi="Calibri" w:cs="Calibri"/>
                <w:color w:val="000000"/>
                <w:sz w:val="22"/>
                <w:lang w:val="en-AU" w:bidi="he-IL"/>
              </w:rPr>
              <w:t>aiah</w:t>
            </w:r>
            <w:r w:rsidR="00B32223">
              <w:rPr>
                <w:rFonts w:ascii="Calibri" w:eastAsia="Times New Roman" w:hAnsi="Calibri" w:cs="Calibri"/>
                <w:color w:val="000000"/>
                <w:sz w:val="22"/>
                <w:lang w:val="en-AU" w:bidi="he-IL"/>
              </w:rPr>
              <w:t>)</w:t>
            </w:r>
            <w:r w:rsidRPr="007A087F">
              <w:rPr>
                <w:rFonts w:ascii="Calibri" w:eastAsia="Times New Roman" w:hAnsi="Calibri" w:cs="Calibri"/>
                <w:color w:val="000000"/>
                <w:sz w:val="22"/>
                <w:lang w:val="en-AU" w:bidi="he-IL"/>
              </w:rPr>
              <w:t> </w:t>
            </w:r>
            <w:r w:rsidRPr="007A087F">
              <w:rPr>
                <w:rFonts w:ascii="Calibri" w:eastAsia="Times New Roman" w:hAnsi="Calibri" w:cs="Calibri"/>
                <w:color w:val="000000"/>
                <w:sz w:val="22"/>
                <w:lang w:bidi="he-IL"/>
              </w:rPr>
              <w:t>66:1-24</w:t>
            </w:r>
          </w:p>
        </w:tc>
        <w:tc>
          <w:tcPr>
            <w:tcW w:w="2970" w:type="dxa"/>
            <w:tcBorders>
              <w:top w:val="single" w:sz="4" w:space="0" w:color="auto"/>
              <w:left w:val="single" w:sz="4" w:space="0" w:color="auto"/>
              <w:bottom w:val="single" w:sz="4" w:space="0" w:color="auto"/>
              <w:right w:val="single" w:sz="4" w:space="0" w:color="auto"/>
            </w:tcBorders>
            <w:vAlign w:val="center"/>
          </w:tcPr>
          <w:p w14:paraId="3CAA61B6" w14:textId="77777777" w:rsidR="007A087F" w:rsidRPr="007A087F" w:rsidRDefault="007A087F" w:rsidP="007A087F">
            <w:pPr>
              <w:tabs>
                <w:tab w:val="left" w:pos="504"/>
              </w:tabs>
              <w:spacing w:after="0" w:line="240" w:lineRule="auto"/>
              <w:rPr>
                <w:rFonts w:ascii="Calibri" w:eastAsia="Times New Roman" w:hAnsi="Calibri" w:cs="Calibri"/>
                <w:color w:val="000000"/>
                <w:sz w:val="22"/>
                <w:lang w:bidi="he-IL"/>
              </w:rPr>
            </w:pPr>
          </w:p>
        </w:tc>
      </w:tr>
    </w:tbl>
    <w:p w14:paraId="369CC1DE" w14:textId="0D94DDC8" w:rsidR="007A087F" w:rsidRDefault="007A087F" w:rsidP="007A087F">
      <w:pPr>
        <w:tabs>
          <w:tab w:val="left" w:pos="504"/>
        </w:tabs>
        <w:spacing w:after="0" w:line="240" w:lineRule="auto"/>
        <w:rPr>
          <w:rFonts w:ascii="Calibri" w:eastAsia="Times New Roman" w:hAnsi="Calibri" w:cs="Calibri"/>
          <w:color w:val="000000"/>
          <w:sz w:val="22"/>
          <w:lang w:bidi="he-IL"/>
        </w:rPr>
      </w:pPr>
    </w:p>
    <w:p w14:paraId="230CFE46" w14:textId="77777777" w:rsidR="00AF7907" w:rsidRPr="007A087F" w:rsidRDefault="00AF7907" w:rsidP="00AF7907">
      <w:pPr>
        <w:pBdr>
          <w:bottom w:val="double" w:sz="4" w:space="1" w:color="auto"/>
        </w:pBdr>
        <w:tabs>
          <w:tab w:val="left" w:pos="504"/>
        </w:tabs>
        <w:spacing w:after="0" w:line="240" w:lineRule="auto"/>
        <w:rPr>
          <w:rFonts w:ascii="Calibri" w:eastAsia="Times New Roman" w:hAnsi="Calibri" w:cs="Calibri"/>
          <w:color w:val="000000"/>
          <w:sz w:val="22"/>
          <w:lang w:bidi="he-IL"/>
        </w:rPr>
      </w:pPr>
    </w:p>
    <w:p w14:paraId="121F518D" w14:textId="77777777" w:rsidR="00CE66DC" w:rsidRDefault="00CE66DC" w:rsidP="00AF7907">
      <w:pPr>
        <w:spacing w:after="0" w:line="240" w:lineRule="auto"/>
        <w:jc w:val="center"/>
        <w:rPr>
          <w:rFonts w:ascii="Cambria" w:eastAsia="Times New Roman" w:hAnsi="Cambria" w:cs="Calibri"/>
          <w:b/>
          <w:bCs/>
          <w:color w:val="000000"/>
          <w:sz w:val="28"/>
          <w:szCs w:val="28"/>
          <w:lang w:bidi="he-IL"/>
        </w:rPr>
      </w:pPr>
    </w:p>
    <w:p w14:paraId="1F0D50A1" w14:textId="6E2B671A" w:rsidR="00AF7907" w:rsidRDefault="00AF7907" w:rsidP="00AF7907">
      <w:pPr>
        <w:spacing w:after="0" w:line="240" w:lineRule="auto"/>
        <w:jc w:val="center"/>
        <w:rPr>
          <w:rFonts w:ascii="Cambria" w:eastAsia="Times New Roman" w:hAnsi="Cambria" w:cs="Calibri"/>
          <w:b/>
          <w:bCs/>
          <w:color w:val="000000"/>
          <w:sz w:val="28"/>
          <w:szCs w:val="28"/>
          <w:lang w:bidi="he-IL"/>
        </w:rPr>
      </w:pPr>
      <w:r w:rsidRPr="00AF7907">
        <w:rPr>
          <w:rFonts w:ascii="Cambria" w:eastAsia="Times New Roman" w:hAnsi="Cambria" w:cs="Calibri"/>
          <w:b/>
          <w:bCs/>
          <w:color w:val="000000"/>
          <w:sz w:val="28"/>
          <w:szCs w:val="28"/>
          <w:lang w:bidi="he-IL"/>
        </w:rPr>
        <w:t>Coming Festival: Chanukah</w:t>
      </w:r>
    </w:p>
    <w:p w14:paraId="0F4C729C" w14:textId="1E716D93" w:rsidR="003502D4" w:rsidRPr="00AF7907" w:rsidRDefault="003502D4" w:rsidP="00AF7907">
      <w:pPr>
        <w:spacing w:after="0" w:line="240" w:lineRule="auto"/>
        <w:jc w:val="center"/>
        <w:rPr>
          <w:rFonts w:ascii="Calibri" w:eastAsia="Times New Roman" w:hAnsi="Calibri" w:cs="Calibri"/>
          <w:color w:val="000000"/>
          <w:sz w:val="22"/>
          <w:lang w:bidi="he-IL"/>
        </w:rPr>
      </w:pPr>
      <w:r>
        <w:rPr>
          <w:rFonts w:ascii="Cambria" w:eastAsia="Times New Roman" w:hAnsi="Cambria" w:cs="Calibri"/>
          <w:b/>
          <w:bCs/>
          <w:color w:val="000000"/>
          <w:sz w:val="28"/>
          <w:szCs w:val="28"/>
          <w:lang w:bidi="he-IL"/>
        </w:rPr>
        <w:t>25 Kislev through 2 Tevet</w:t>
      </w:r>
    </w:p>
    <w:p w14:paraId="5CDAEB4E" w14:textId="24C7AA5F" w:rsidR="00AF7907" w:rsidRPr="00AF7907" w:rsidRDefault="00AF7907" w:rsidP="00AF7907">
      <w:pPr>
        <w:spacing w:after="0" w:line="240" w:lineRule="auto"/>
        <w:jc w:val="center"/>
        <w:rPr>
          <w:rFonts w:ascii="Calibri" w:eastAsia="Times New Roman" w:hAnsi="Calibri" w:cs="Calibri"/>
          <w:color w:val="000000"/>
          <w:sz w:val="22"/>
          <w:lang w:bidi="he-IL"/>
        </w:rPr>
      </w:pPr>
      <w:r w:rsidRPr="00AF7907">
        <w:rPr>
          <w:rFonts w:ascii="Calibri" w:eastAsia="Times New Roman" w:hAnsi="Calibri" w:cs="Calibri"/>
          <w:b/>
          <w:bCs/>
          <w:color w:val="000000"/>
          <w:sz w:val="22"/>
          <w:lang w:bidi="he-IL"/>
        </w:rPr>
        <w:t>[</w:t>
      </w:r>
      <w:r w:rsidR="003502D4">
        <w:rPr>
          <w:rFonts w:ascii="Calibri" w:eastAsia="Times New Roman" w:hAnsi="Calibri" w:cs="Calibri"/>
          <w:b/>
          <w:bCs/>
          <w:color w:val="000000"/>
          <w:sz w:val="22"/>
          <w:lang w:bidi="he-IL"/>
        </w:rPr>
        <w:t xml:space="preserve">starts </w:t>
      </w:r>
      <w:r>
        <w:rPr>
          <w:rFonts w:ascii="Calibri" w:eastAsia="Times New Roman" w:hAnsi="Calibri" w:cs="Calibri"/>
          <w:b/>
          <w:bCs/>
          <w:color w:val="000000"/>
          <w:sz w:val="22"/>
          <w:lang w:bidi="he-IL"/>
        </w:rPr>
        <w:t xml:space="preserve">Sunday </w:t>
      </w:r>
      <w:r w:rsidRPr="00AF7907">
        <w:rPr>
          <w:rFonts w:ascii="Calibri" w:eastAsia="Times New Roman" w:hAnsi="Calibri" w:cs="Calibri"/>
          <w:b/>
          <w:bCs/>
          <w:color w:val="000000"/>
          <w:sz w:val="22"/>
          <w:lang w:bidi="he-IL"/>
        </w:rPr>
        <w:t xml:space="preserve">Evening December the </w:t>
      </w:r>
      <w:r>
        <w:rPr>
          <w:rFonts w:ascii="Calibri" w:eastAsia="Times New Roman" w:hAnsi="Calibri" w:cs="Calibri"/>
          <w:b/>
          <w:bCs/>
          <w:color w:val="000000"/>
          <w:sz w:val="22"/>
          <w:lang w:bidi="he-IL"/>
        </w:rPr>
        <w:t>18</w:t>
      </w:r>
      <w:r w:rsidRPr="00AF7907">
        <w:rPr>
          <w:rFonts w:ascii="Calibri" w:eastAsia="Times New Roman" w:hAnsi="Calibri" w:cs="Calibri"/>
          <w:b/>
          <w:bCs/>
          <w:color w:val="000000"/>
          <w:sz w:val="22"/>
          <w:vertAlign w:val="superscript"/>
          <w:lang w:bidi="he-IL"/>
        </w:rPr>
        <w:t>th</w:t>
      </w:r>
      <w:r>
        <w:rPr>
          <w:rFonts w:ascii="Calibri" w:eastAsia="Times New Roman" w:hAnsi="Calibri" w:cs="Calibri"/>
          <w:b/>
          <w:bCs/>
          <w:color w:val="000000"/>
          <w:sz w:val="22"/>
          <w:lang w:bidi="he-IL"/>
        </w:rPr>
        <w:t xml:space="preserve"> </w:t>
      </w:r>
      <w:r w:rsidRPr="00AF7907">
        <w:rPr>
          <w:rFonts w:ascii="Calibri" w:eastAsia="Times New Roman" w:hAnsi="Calibri" w:cs="Calibri"/>
          <w:b/>
          <w:bCs/>
          <w:color w:val="000000"/>
          <w:sz w:val="22"/>
          <w:lang w:bidi="he-IL"/>
        </w:rPr>
        <w:t xml:space="preserve"> – </w:t>
      </w:r>
      <w:r w:rsidR="003502D4">
        <w:rPr>
          <w:rFonts w:ascii="Calibri" w:eastAsia="Times New Roman" w:hAnsi="Calibri" w:cs="Calibri"/>
          <w:b/>
          <w:bCs/>
          <w:color w:val="000000"/>
          <w:sz w:val="22"/>
          <w:lang w:bidi="he-IL"/>
        </w:rPr>
        <w:t>ends Monday Evening</w:t>
      </w:r>
      <w:r w:rsidRPr="00AF7907">
        <w:rPr>
          <w:rFonts w:ascii="Calibri" w:eastAsia="Times New Roman" w:hAnsi="Calibri" w:cs="Calibri"/>
          <w:b/>
          <w:bCs/>
          <w:color w:val="000000"/>
          <w:sz w:val="22"/>
          <w:lang w:bidi="he-IL"/>
        </w:rPr>
        <w:t xml:space="preserve"> December the </w:t>
      </w:r>
      <w:r w:rsidR="003502D4">
        <w:rPr>
          <w:rFonts w:ascii="Calibri" w:eastAsia="Times New Roman" w:hAnsi="Calibri" w:cs="Calibri"/>
          <w:b/>
          <w:bCs/>
          <w:color w:val="000000"/>
          <w:sz w:val="22"/>
          <w:lang w:bidi="he-IL"/>
        </w:rPr>
        <w:t>26</w:t>
      </w:r>
      <w:r w:rsidRPr="00AF7907">
        <w:rPr>
          <w:rFonts w:ascii="Calibri" w:eastAsia="Times New Roman" w:hAnsi="Calibri" w:cs="Calibri"/>
          <w:b/>
          <w:bCs/>
          <w:color w:val="000000"/>
          <w:sz w:val="22"/>
          <w:vertAlign w:val="superscript"/>
          <w:lang w:bidi="he-IL"/>
        </w:rPr>
        <w:t>th</w:t>
      </w:r>
      <w:r w:rsidR="003502D4">
        <w:rPr>
          <w:rFonts w:ascii="Calibri" w:eastAsia="Times New Roman" w:hAnsi="Calibri" w:cs="Calibri"/>
          <w:b/>
          <w:bCs/>
          <w:color w:val="000000"/>
          <w:sz w:val="22"/>
          <w:lang w:bidi="he-IL"/>
        </w:rPr>
        <w:t xml:space="preserve">, </w:t>
      </w:r>
      <w:r w:rsidRPr="00AF7907">
        <w:rPr>
          <w:rFonts w:ascii="Calibri" w:eastAsia="Times New Roman" w:hAnsi="Calibri" w:cs="Calibri"/>
          <w:b/>
          <w:bCs/>
          <w:color w:val="000000"/>
          <w:sz w:val="22"/>
          <w:lang w:bidi="he-IL"/>
        </w:rPr>
        <w:t>2</w:t>
      </w:r>
      <w:r w:rsidR="003502D4">
        <w:rPr>
          <w:rFonts w:ascii="Calibri" w:eastAsia="Times New Roman" w:hAnsi="Calibri" w:cs="Calibri"/>
          <w:b/>
          <w:bCs/>
          <w:color w:val="000000"/>
          <w:sz w:val="22"/>
          <w:lang w:bidi="he-IL"/>
        </w:rPr>
        <w:t>022</w:t>
      </w:r>
      <w:r w:rsidRPr="00AF7907">
        <w:rPr>
          <w:rFonts w:ascii="Calibri" w:eastAsia="Times New Roman" w:hAnsi="Calibri" w:cs="Calibri"/>
          <w:b/>
          <w:bCs/>
          <w:color w:val="000000"/>
          <w:sz w:val="22"/>
          <w:lang w:bidi="he-IL"/>
        </w:rPr>
        <w:t>]</w:t>
      </w:r>
    </w:p>
    <w:p w14:paraId="5581FFBA" w14:textId="77777777" w:rsidR="00AF7907" w:rsidRPr="00AF7907" w:rsidRDefault="00AF7907" w:rsidP="00AF7907">
      <w:pPr>
        <w:spacing w:after="0" w:line="240" w:lineRule="auto"/>
        <w:jc w:val="center"/>
        <w:rPr>
          <w:rFonts w:ascii="Calibri" w:eastAsia="Times New Roman" w:hAnsi="Calibri" w:cs="Calibri"/>
          <w:color w:val="000000"/>
          <w:sz w:val="22"/>
          <w:lang w:bidi="he-IL"/>
        </w:rPr>
      </w:pPr>
      <w:r w:rsidRPr="00AF7907">
        <w:rPr>
          <w:rFonts w:ascii="Calibri" w:eastAsia="Times New Roman" w:hAnsi="Calibri" w:cs="Calibri"/>
          <w:b/>
          <w:bCs/>
          <w:color w:val="000000"/>
          <w:sz w:val="22"/>
          <w:lang w:bidi="he-IL"/>
        </w:rPr>
        <w:t>For further information please see:</w:t>
      </w:r>
    </w:p>
    <w:p w14:paraId="773C6E17" w14:textId="77777777" w:rsidR="00AF7907" w:rsidRPr="00AF7907" w:rsidRDefault="00000000" w:rsidP="00AF7907">
      <w:pPr>
        <w:spacing w:after="0" w:line="240" w:lineRule="auto"/>
        <w:jc w:val="center"/>
        <w:rPr>
          <w:rFonts w:ascii="Calibri" w:eastAsia="Times New Roman" w:hAnsi="Calibri" w:cs="Calibri"/>
          <w:color w:val="000000"/>
          <w:sz w:val="22"/>
          <w:lang w:bidi="he-IL"/>
        </w:rPr>
      </w:pPr>
      <w:hyperlink r:id="rId14" w:history="1">
        <w:r w:rsidR="00AF7907" w:rsidRPr="00AF7907">
          <w:rPr>
            <w:rFonts w:ascii="Calibri" w:eastAsia="Times New Roman" w:hAnsi="Calibri" w:cs="Calibri"/>
            <w:b/>
            <w:bCs/>
            <w:color w:val="0563C1"/>
            <w:sz w:val="22"/>
            <w:u w:val="single"/>
            <w:lang w:bidi="he-IL"/>
          </w:rPr>
          <w:t>http://www.betemunah.org/lapin.html</w:t>
        </w:r>
      </w:hyperlink>
      <w:r w:rsidR="00AF7907" w:rsidRPr="00AF7907">
        <w:rPr>
          <w:rFonts w:ascii="Calibri" w:eastAsia="Times New Roman" w:hAnsi="Calibri" w:cs="Calibri"/>
          <w:b/>
          <w:bCs/>
          <w:color w:val="000000"/>
          <w:sz w:val="22"/>
          <w:lang w:bidi="he-IL"/>
        </w:rPr>
        <w:t> ; </w:t>
      </w:r>
      <w:hyperlink r:id="rId15" w:history="1">
        <w:r w:rsidR="00AF7907" w:rsidRPr="00AF7907">
          <w:rPr>
            <w:rFonts w:ascii="Calibri" w:eastAsia="Times New Roman" w:hAnsi="Calibri" w:cs="Calibri"/>
            <w:b/>
            <w:bCs/>
            <w:color w:val="0563C1"/>
            <w:sz w:val="22"/>
            <w:u w:val="single"/>
            <w:lang w:bidi="he-IL"/>
          </w:rPr>
          <w:t>http://www.betemunah.org/connection.html</w:t>
        </w:r>
      </w:hyperlink>
      <w:r w:rsidR="00AF7907" w:rsidRPr="00AF7907">
        <w:rPr>
          <w:rFonts w:ascii="Calibri" w:eastAsia="Times New Roman" w:hAnsi="Calibri" w:cs="Calibri"/>
          <w:b/>
          <w:bCs/>
          <w:color w:val="000000"/>
          <w:sz w:val="22"/>
          <w:lang w:bidi="he-IL"/>
        </w:rPr>
        <w:t> ;</w:t>
      </w:r>
    </w:p>
    <w:p w14:paraId="64585B4B" w14:textId="77777777" w:rsidR="00AF7907" w:rsidRPr="00AF7907" w:rsidRDefault="00000000" w:rsidP="00AF7907">
      <w:pPr>
        <w:spacing w:after="0" w:line="240" w:lineRule="auto"/>
        <w:jc w:val="center"/>
        <w:rPr>
          <w:rFonts w:ascii="Calibri" w:eastAsia="Times New Roman" w:hAnsi="Calibri" w:cs="Calibri"/>
          <w:color w:val="000000"/>
          <w:sz w:val="22"/>
          <w:lang w:bidi="he-IL"/>
        </w:rPr>
      </w:pPr>
      <w:hyperlink r:id="rId16" w:history="1">
        <w:r w:rsidR="00AF7907" w:rsidRPr="00AF7907">
          <w:rPr>
            <w:rFonts w:ascii="Calibri" w:eastAsia="Times New Roman" w:hAnsi="Calibri" w:cs="Calibri"/>
            <w:b/>
            <w:bCs/>
            <w:color w:val="0563C1"/>
            <w:sz w:val="22"/>
            <w:u w:val="single"/>
            <w:lang w:bidi="he-IL"/>
          </w:rPr>
          <w:t>http://www.betemunah.org/chanukah.html</w:t>
        </w:r>
      </w:hyperlink>
      <w:r w:rsidR="00AF7907" w:rsidRPr="00AF7907">
        <w:rPr>
          <w:rFonts w:ascii="Calibri" w:eastAsia="Times New Roman" w:hAnsi="Calibri" w:cs="Calibri"/>
          <w:b/>
          <w:bCs/>
          <w:color w:val="000000"/>
          <w:sz w:val="22"/>
          <w:lang w:bidi="he-IL"/>
        </w:rPr>
        <w:t> ; </w:t>
      </w:r>
      <w:hyperlink r:id="rId17" w:history="1">
        <w:r w:rsidR="00AF7907" w:rsidRPr="00AF7907">
          <w:rPr>
            <w:rFonts w:ascii="Calibri" w:eastAsia="Times New Roman" w:hAnsi="Calibri" w:cs="Calibri"/>
            <w:b/>
            <w:bCs/>
            <w:color w:val="0563C1"/>
            <w:sz w:val="22"/>
            <w:u w:val="single"/>
            <w:lang w:bidi="he-IL"/>
          </w:rPr>
          <w:t>http://www.betemunah.org/lights.html</w:t>
        </w:r>
      </w:hyperlink>
    </w:p>
    <w:p w14:paraId="2CB33EAA" w14:textId="77777777" w:rsidR="00AF7907" w:rsidRPr="00AF7907" w:rsidRDefault="00AF7907" w:rsidP="00AF7907">
      <w:pPr>
        <w:pBdr>
          <w:bottom w:val="double" w:sz="4" w:space="1" w:color="auto"/>
        </w:pBdr>
        <w:spacing w:line="233" w:lineRule="atLeast"/>
        <w:rPr>
          <w:rFonts w:ascii="Calibri" w:eastAsia="Times New Roman" w:hAnsi="Calibri" w:cs="Calibri"/>
          <w:color w:val="000000"/>
          <w:sz w:val="22"/>
          <w:lang w:bidi="he-IL"/>
        </w:rPr>
      </w:pPr>
      <w:r w:rsidRPr="00AF7907">
        <w:rPr>
          <w:rFonts w:ascii="Calibri" w:eastAsia="Times New Roman" w:hAnsi="Calibri" w:cs="Calibri"/>
          <w:color w:val="000000"/>
          <w:sz w:val="22"/>
          <w:lang w:bidi="he-IL"/>
        </w:rPr>
        <w:t> </w:t>
      </w:r>
    </w:p>
    <w:p w14:paraId="0A5C0B80" w14:textId="77777777" w:rsidR="00A8672F" w:rsidRPr="00AF7907" w:rsidRDefault="00A8672F" w:rsidP="00A8672F">
      <w:pPr>
        <w:tabs>
          <w:tab w:val="left" w:pos="504"/>
        </w:tabs>
        <w:spacing w:after="0" w:line="240" w:lineRule="auto"/>
        <w:rPr>
          <w:rFonts w:ascii="Calibri" w:eastAsia="Times New Roman" w:hAnsi="Calibri" w:cs="Calibri"/>
          <w:color w:val="000000"/>
          <w:sz w:val="22"/>
          <w:lang w:bidi="he-IL"/>
        </w:rPr>
      </w:pPr>
    </w:p>
    <w:p w14:paraId="4362F97A" w14:textId="47099CB4" w:rsidR="00A8672F" w:rsidRDefault="00A8672F" w:rsidP="00E1392E">
      <w:pPr>
        <w:keepNext/>
        <w:keepLines/>
        <w:spacing w:after="0" w:line="240" w:lineRule="auto"/>
        <w:jc w:val="center"/>
        <w:outlineLvl w:val="2"/>
        <w:rPr>
          <w:rFonts w:ascii="Calibri" w:eastAsiaTheme="majorEastAsia" w:hAnsi="Calibri" w:cs="Times New Roman"/>
          <w:b/>
          <w:sz w:val="28"/>
          <w:szCs w:val="28"/>
          <w:lang w:val="en-AU" w:bidi="he-IL"/>
        </w:rPr>
      </w:pPr>
    </w:p>
    <w:p w14:paraId="56CD87FF" w14:textId="77777777" w:rsidR="00A8672F" w:rsidRPr="001B7E45" w:rsidRDefault="00A8672F" w:rsidP="00E1392E">
      <w:pPr>
        <w:keepNext/>
        <w:keepLines/>
        <w:spacing w:after="0" w:line="240" w:lineRule="auto"/>
        <w:jc w:val="center"/>
        <w:outlineLvl w:val="2"/>
        <w:rPr>
          <w:rFonts w:ascii="Calibri" w:eastAsiaTheme="majorEastAsia" w:hAnsi="Calibri" w:cs="Times New Roman"/>
          <w:b/>
          <w:sz w:val="28"/>
          <w:szCs w:val="28"/>
          <w:lang w:val="en-AU" w:bidi="he-IL"/>
        </w:rPr>
      </w:pPr>
    </w:p>
    <w:p w14:paraId="30EBA775" w14:textId="77777777" w:rsidR="005731B9" w:rsidRPr="00684C00" w:rsidRDefault="005731B9" w:rsidP="00E1392E">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E8374FF" wp14:editId="242C30CE">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B840CBE" w14:textId="77777777" w:rsidR="005731B9" w:rsidRPr="001B7E45" w:rsidRDefault="005731B9" w:rsidP="00E1392E">
      <w:pPr>
        <w:spacing w:after="0" w:line="240" w:lineRule="auto"/>
        <w:jc w:val="center"/>
        <w:rPr>
          <w:rFonts w:ascii="Calibri" w:eastAsia="Times New Roman" w:hAnsi="Calibri" w:cs="Times New Roman"/>
          <w:color w:val="000000"/>
          <w:sz w:val="22"/>
          <w:lang w:bidi="he-IL"/>
        </w:rPr>
      </w:pPr>
    </w:p>
    <w:p w14:paraId="73E9BBAC" w14:textId="6251CD3F" w:rsidR="005731B9" w:rsidRPr="001B7E45" w:rsidRDefault="005731B9" w:rsidP="00E1392E">
      <w:pPr>
        <w:spacing w:after="0" w:line="240" w:lineRule="auto"/>
        <w:jc w:val="center"/>
        <w:rPr>
          <w:rFonts w:ascii="Calibri" w:eastAsia="Times New Roman" w:hAnsi="Calibri" w:cs="Times New Roman"/>
          <w:color w:val="000000"/>
          <w:sz w:val="22"/>
          <w:lang w:val="en-AU" w:bidi="he-IL"/>
        </w:rPr>
      </w:pPr>
      <w:r w:rsidRPr="001B7E45">
        <w:rPr>
          <w:rFonts w:ascii="Calibri" w:eastAsia="Times New Roman" w:hAnsi="Calibri" w:cs="Times New Roman"/>
          <w:sz w:val="24"/>
          <w:szCs w:val="24"/>
          <w:lang w:bidi="he-IL"/>
        </w:rPr>
        <w:t>Hakham</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Dr.</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Yosef</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ben</w:t>
      </w:r>
      <w:r w:rsidR="00F17D32" w:rsidRPr="001B7E45">
        <w:rPr>
          <w:rFonts w:ascii="Calibri" w:eastAsia="Times New Roman" w:hAnsi="Calibri" w:cs="Times New Roman"/>
          <w:sz w:val="24"/>
          <w:szCs w:val="24"/>
          <w:lang w:bidi="he-IL"/>
        </w:rPr>
        <w:t xml:space="preserve"> </w:t>
      </w:r>
      <w:r w:rsidRPr="001B7E45">
        <w:rPr>
          <w:rFonts w:ascii="Calibri" w:eastAsia="Times New Roman" w:hAnsi="Calibri" w:cs="Times New Roman"/>
          <w:sz w:val="24"/>
          <w:szCs w:val="24"/>
          <w:lang w:bidi="he-IL"/>
        </w:rPr>
        <w:t>Haggai</w:t>
      </w:r>
    </w:p>
    <w:p w14:paraId="68D1AFD7" w14:textId="3B341640" w:rsidR="005731B9" w:rsidRPr="001B7E45" w:rsidRDefault="005731B9" w:rsidP="00E1392E">
      <w:pPr>
        <w:spacing w:after="0" w:line="240" w:lineRule="auto"/>
        <w:jc w:val="center"/>
        <w:rPr>
          <w:rFonts w:ascii="Calibri" w:eastAsia="Times New Roman" w:hAnsi="Calibri" w:cs="Times New Roman"/>
          <w:color w:val="000000"/>
          <w:sz w:val="22"/>
          <w:lang w:val="en-AU" w:bidi="he-IL"/>
        </w:rPr>
      </w:pPr>
      <w:r w:rsidRPr="001B7E45">
        <w:rPr>
          <w:rFonts w:ascii="Calibri" w:eastAsia="Times New Roman" w:hAnsi="Calibri" w:cs="Times New Roman"/>
          <w:color w:val="000000"/>
          <w:sz w:val="22"/>
          <w:lang w:val="en-AU" w:bidi="he-IL"/>
        </w:rPr>
        <w:t>Rabbi</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Dr.</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Hillel</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ben</w:t>
      </w:r>
      <w:r w:rsidR="00F17D32" w:rsidRPr="001B7E45">
        <w:rPr>
          <w:rFonts w:ascii="Calibri" w:eastAsia="Times New Roman" w:hAnsi="Calibri" w:cs="Times New Roman"/>
          <w:color w:val="000000"/>
          <w:sz w:val="22"/>
          <w:lang w:val="en-AU" w:bidi="he-IL"/>
        </w:rPr>
        <w:t xml:space="preserve"> </w:t>
      </w:r>
      <w:r w:rsidRPr="001B7E45">
        <w:rPr>
          <w:rFonts w:ascii="Calibri" w:eastAsia="Times New Roman" w:hAnsi="Calibri" w:cs="Times New Roman"/>
          <w:color w:val="000000"/>
          <w:sz w:val="22"/>
          <w:lang w:val="en-AU" w:bidi="he-IL"/>
        </w:rPr>
        <w:t>David</w:t>
      </w:r>
    </w:p>
    <w:p w14:paraId="4F53BCC5" w14:textId="24C7E20E" w:rsidR="005731B9" w:rsidRPr="001B7E45" w:rsidRDefault="005731B9" w:rsidP="00E1392E">
      <w:pPr>
        <w:spacing w:after="0" w:line="240" w:lineRule="auto"/>
        <w:jc w:val="center"/>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Rabbi</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Dr.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Eliyahu</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p>
    <w:p w14:paraId="5A7DC076" w14:textId="77777777" w:rsidR="005731B9" w:rsidRPr="001B7E45" w:rsidRDefault="005731B9" w:rsidP="00E1392E">
      <w:pPr>
        <w:spacing w:after="0" w:line="240" w:lineRule="auto"/>
        <w:jc w:val="center"/>
        <w:rPr>
          <w:rFonts w:ascii="Calibri" w:eastAsia="Times New Roman" w:hAnsi="Calibri" w:cs="Times New Roman"/>
          <w:color w:val="000000"/>
          <w:sz w:val="22"/>
          <w:lang w:bidi="he-IL"/>
        </w:rPr>
      </w:pPr>
    </w:p>
    <w:p w14:paraId="254D421D" w14:textId="3BF81E81" w:rsidR="005731B9" w:rsidRPr="001B7E45" w:rsidRDefault="005731B9" w:rsidP="00E1392E">
      <w:pPr>
        <w:spacing w:after="0" w:line="240" w:lineRule="auto"/>
        <w:jc w:val="center"/>
        <w:rPr>
          <w:rFonts w:ascii="Calibri" w:eastAsia="Times New Roman" w:hAnsi="Calibri" w:cs="Times New Roman"/>
          <w:color w:val="000000"/>
          <w:sz w:val="22"/>
          <w:lang w:bidi="he-IL"/>
        </w:rPr>
      </w:pPr>
      <w:r w:rsidRPr="001B7E45">
        <w:rPr>
          <w:rFonts w:ascii="Calibri" w:eastAsia="Times New Roman" w:hAnsi="Calibri" w:cs="Times New Roman"/>
          <w:color w:val="000000"/>
          <w:sz w:val="22"/>
          <w:lang w:bidi="he-IL"/>
        </w:rPr>
        <w:t>Edited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Ovadyah</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and</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Adon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Aviner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ben</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Abraham</w:t>
      </w:r>
      <w:r w:rsidR="00F17D32" w:rsidRPr="001B7E45">
        <w:rPr>
          <w:rFonts w:ascii="Calibri" w:eastAsia="Times New Roman" w:hAnsi="Calibri" w:cs="Times New Roman"/>
          <w:color w:val="000000"/>
          <w:sz w:val="22"/>
          <w:lang w:bidi="he-IL"/>
        </w:rPr>
        <w:t xml:space="preserve"> </w:t>
      </w:r>
    </w:p>
    <w:p w14:paraId="1FEE24CF" w14:textId="0420ACD0" w:rsidR="005731B9" w:rsidRPr="001B7E45" w:rsidRDefault="005731B9" w:rsidP="00E1392E">
      <w:pPr>
        <w:spacing w:after="0" w:line="240" w:lineRule="auto"/>
        <w:jc w:val="center"/>
        <w:rPr>
          <w:rFonts w:ascii="Calibri" w:eastAsia="Times New Roman" w:hAnsi="Calibri" w:cs="Times New Roman"/>
          <w:sz w:val="22"/>
          <w:lang w:bidi="he-IL"/>
        </w:rPr>
      </w:pPr>
      <w:r w:rsidRPr="001B7E45">
        <w:rPr>
          <w:rFonts w:ascii="Calibri" w:eastAsia="Times New Roman" w:hAnsi="Calibri" w:cs="Times New Roman"/>
          <w:color w:val="000000"/>
          <w:sz w:val="22"/>
          <w:lang w:bidi="he-IL"/>
        </w:rPr>
        <w:t>Please</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e-mail</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any</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comments,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questions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or</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suggestions</w:t>
      </w:r>
      <w:r w:rsidR="00F17D32" w:rsidRPr="001B7E45">
        <w:rPr>
          <w:rFonts w:ascii="Calibri" w:eastAsia="Times New Roman" w:hAnsi="Calibri" w:cs="Times New Roman"/>
          <w:color w:val="000000"/>
          <w:sz w:val="22"/>
          <w:lang w:bidi="he-IL"/>
        </w:rPr>
        <w:t xml:space="preserve"> </w:t>
      </w:r>
      <w:r w:rsidRPr="001B7E45">
        <w:rPr>
          <w:rFonts w:ascii="Calibri" w:eastAsia="Times New Roman" w:hAnsi="Calibri" w:cs="Times New Roman"/>
          <w:color w:val="000000"/>
          <w:sz w:val="22"/>
          <w:lang w:bidi="he-IL"/>
        </w:rPr>
        <w:t>to</w:t>
      </w:r>
      <w:r w:rsidR="00F17D32" w:rsidRPr="001B7E45">
        <w:rPr>
          <w:rFonts w:ascii="Calibri" w:eastAsia="Times New Roman" w:hAnsi="Calibri" w:cs="Times New Roman"/>
          <w:color w:val="000000"/>
          <w:sz w:val="22"/>
          <w:lang w:bidi="he-IL"/>
        </w:rPr>
        <w:t xml:space="preserve"> </w:t>
      </w:r>
      <w:hyperlink r:id="rId19" w:history="1">
        <w:r w:rsidRPr="001B7E45">
          <w:rPr>
            <w:rFonts w:ascii="Calibri" w:eastAsia="Calibri" w:hAnsi="Calibri" w:cs="Times New Roman"/>
            <w:color w:val="0000FF"/>
            <w:sz w:val="22"/>
            <w:u w:val="single"/>
            <w:lang w:bidi="he-IL"/>
          </w:rPr>
          <w:t>chozenppl@gmail.com</w:t>
        </w:r>
      </w:hyperlink>
    </w:p>
    <w:p w14:paraId="4D4D5088" w14:textId="77777777" w:rsidR="005731B9" w:rsidRPr="001B7E45" w:rsidRDefault="005731B9" w:rsidP="00E1392E">
      <w:pPr>
        <w:spacing w:after="0" w:line="240" w:lineRule="auto"/>
        <w:rPr>
          <w:rFonts w:ascii="Calibri" w:hAnsi="Calibri"/>
        </w:rPr>
      </w:pPr>
    </w:p>
    <w:sectPr w:rsidR="005731B9" w:rsidRPr="001B7E45" w:rsidSect="00682250">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9504F" w14:textId="77777777" w:rsidR="0044075C" w:rsidRDefault="0044075C">
      <w:pPr>
        <w:spacing w:after="0" w:line="240" w:lineRule="auto"/>
      </w:pPr>
      <w:r>
        <w:separator/>
      </w:r>
    </w:p>
  </w:endnote>
  <w:endnote w:type="continuationSeparator" w:id="0">
    <w:p w14:paraId="01EC3662" w14:textId="77777777" w:rsidR="0044075C" w:rsidRDefault="00440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2C7D7D-AE1C-4F60-9830-F60005D61FB8}"/>
    <w:embedBold r:id="rId2" w:fontKey="{C99EA9AF-E185-4D09-ABA2-B5B83D419359}"/>
    <w:embedItalic r:id="rId3" w:fontKey="{48E576C1-00E7-43CE-B3CC-3A044B5A891D}"/>
    <w:embedBoldItalic r:id="rId4" w:fontKey="{4BDE5EF4-3A95-4454-9A1C-D94F2FEE77D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108AB12-5240-4C5A-91E5-01D0C7500F23}"/>
    <w:embedBold r:id="rId6" w:fontKey="{6D9A24EF-28F3-49AC-AA62-75715B7532E5}"/>
  </w:font>
  <w:font w:name="Book Antiqua">
    <w:panose1 w:val="02040602050305030304"/>
    <w:charset w:val="00"/>
    <w:family w:val="roman"/>
    <w:pitch w:val="variable"/>
    <w:sig w:usb0="00000287" w:usb1="00000000" w:usb2="00000000" w:usb3="00000000" w:csb0="0000009F" w:csb1="00000000"/>
  </w:font>
  <w:font w:name="DavidD">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7" w:fontKey="{21152AE1-14A8-4153-A18D-D5A6F800EB46}"/>
    <w:embedBold r:id="rId8" w:fontKey="{F0DD0146-C279-4922-8EB0-B19CF084D462}"/>
  </w:font>
  <w:font w:name="Bwhebb">
    <w:panose1 w:val="02000400000000000000"/>
    <w:charset w:val="00"/>
    <w:family w:val="auto"/>
    <w:pitch w:val="variable"/>
    <w:sig w:usb0="00000003" w:usb1="00000000" w:usb2="00000000" w:usb3="00000000" w:csb0="00000001" w:csb1="00000000"/>
    <w:embedRegular r:id="rId9" w:fontKey="{B4468202-ED89-402A-830A-4E7C2FAB6F75}"/>
  </w:font>
  <w:font w:name="Skolar Cyrillic">
    <w:altName w:val="Times New Roman"/>
    <w:panose1 w:val="00000000000000000000"/>
    <w:charset w:val="00"/>
    <w:family w:val="roman"/>
    <w:notTrueType/>
    <w:pitch w:val="default"/>
  </w:font>
  <w:font w:name="Copperplate Gothic Light">
    <w:panose1 w:val="020E0507020206020404"/>
    <w:charset w:val="00"/>
    <w:family w:val="swiss"/>
    <w:pitch w:val="variable"/>
    <w:sig w:usb0="00000003" w:usb1="00000000" w:usb2="00000000" w:usb3="00000000" w:csb0="00000001" w:csb1="00000000"/>
  </w:font>
  <w:font w:name="SBL Hebrew">
    <w:altName w:val="Arial"/>
    <w:charset w:val="00"/>
    <w:family w:val="auto"/>
    <w:pitch w:val="variable"/>
    <w:sig w:usb0="00000000" w:usb1="4000204A" w:usb2="00000000" w:usb3="00000000" w:csb0="0000002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rPr>
        <w:rFonts w:ascii="Calibri" w:hAnsi="Calibri"/>
      </w:rPr>
    </w:sdtEndPr>
    <w:sdtContent>
      <w:sdt>
        <w:sdtPr>
          <w:id w:val="1728636285"/>
          <w:docPartObj>
            <w:docPartGallery w:val="Page Numbers (Top of Page)"/>
            <w:docPartUnique/>
          </w:docPartObj>
        </w:sdtPr>
        <w:sdtEndPr>
          <w:rPr>
            <w:rFonts w:ascii="Calibri" w:hAnsi="Calibri"/>
          </w:rPr>
        </w:sdtEndPr>
        <w:sdtContent>
          <w:p w14:paraId="19BE68AB" w14:textId="77777777" w:rsidR="00DE7801" w:rsidRDefault="00DE7801">
            <w:pPr>
              <w:pStyle w:val="Footer"/>
              <w:jc w:val="center"/>
            </w:pPr>
          </w:p>
          <w:p w14:paraId="0DC9EFB1" w14:textId="1C614147" w:rsidR="00441BF8" w:rsidRPr="001B7E45" w:rsidRDefault="00000000">
            <w:pPr>
              <w:pStyle w:val="Footer"/>
              <w:jc w:val="center"/>
              <w:rPr>
                <w:rFonts w:ascii="Calibri" w:hAnsi="Calibri"/>
              </w:rPr>
            </w:pPr>
            <w:r w:rsidRPr="001B7E45">
              <w:rPr>
                <w:rFonts w:ascii="Calibri" w:hAnsi="Calibri"/>
              </w:rPr>
              <w:t xml:space="preserve">Page </w:t>
            </w:r>
            <w:r w:rsidRPr="001B7E45">
              <w:rPr>
                <w:rFonts w:ascii="Calibri" w:hAnsi="Calibri"/>
                <w:b/>
                <w:bCs/>
                <w:sz w:val="24"/>
                <w:szCs w:val="24"/>
              </w:rPr>
              <w:fldChar w:fldCharType="begin"/>
            </w:r>
            <w:r w:rsidRPr="001B7E45">
              <w:rPr>
                <w:rFonts w:ascii="Calibri" w:hAnsi="Calibri"/>
                <w:b/>
                <w:bCs/>
              </w:rPr>
              <w:instrText xml:space="preserve"> PAGE </w:instrText>
            </w:r>
            <w:r w:rsidRPr="001B7E45">
              <w:rPr>
                <w:rFonts w:ascii="Calibri" w:hAnsi="Calibri"/>
                <w:b/>
                <w:bCs/>
                <w:sz w:val="24"/>
                <w:szCs w:val="24"/>
              </w:rPr>
              <w:fldChar w:fldCharType="separate"/>
            </w:r>
            <w:r w:rsidRPr="001B7E45">
              <w:rPr>
                <w:rFonts w:ascii="Calibri" w:hAnsi="Calibri"/>
                <w:b/>
                <w:bCs/>
                <w:noProof/>
              </w:rPr>
              <w:t>2</w:t>
            </w:r>
            <w:r w:rsidRPr="001B7E45">
              <w:rPr>
                <w:rFonts w:ascii="Calibri" w:hAnsi="Calibri"/>
                <w:b/>
                <w:bCs/>
                <w:sz w:val="24"/>
                <w:szCs w:val="24"/>
              </w:rPr>
              <w:fldChar w:fldCharType="end"/>
            </w:r>
            <w:r w:rsidRPr="001B7E45">
              <w:rPr>
                <w:rFonts w:ascii="Calibri" w:hAnsi="Calibri"/>
              </w:rPr>
              <w:t xml:space="preserve"> of </w:t>
            </w:r>
            <w:r w:rsidRPr="001B7E45">
              <w:rPr>
                <w:rFonts w:ascii="Calibri" w:hAnsi="Calibri"/>
                <w:b/>
                <w:bCs/>
                <w:sz w:val="24"/>
                <w:szCs w:val="24"/>
              </w:rPr>
              <w:fldChar w:fldCharType="begin"/>
            </w:r>
            <w:r w:rsidRPr="001B7E45">
              <w:rPr>
                <w:rFonts w:ascii="Calibri" w:hAnsi="Calibri"/>
                <w:b/>
                <w:bCs/>
              </w:rPr>
              <w:instrText xml:space="preserve"> NUMPAGES  </w:instrText>
            </w:r>
            <w:r w:rsidRPr="001B7E45">
              <w:rPr>
                <w:rFonts w:ascii="Calibri" w:hAnsi="Calibri"/>
                <w:b/>
                <w:bCs/>
                <w:sz w:val="24"/>
                <w:szCs w:val="24"/>
              </w:rPr>
              <w:fldChar w:fldCharType="separate"/>
            </w:r>
            <w:r w:rsidRPr="001B7E45">
              <w:rPr>
                <w:rFonts w:ascii="Calibri" w:hAnsi="Calibri"/>
                <w:b/>
                <w:bCs/>
                <w:noProof/>
              </w:rPr>
              <w:t>2</w:t>
            </w:r>
            <w:r w:rsidRPr="001B7E45">
              <w:rPr>
                <w:rFonts w:ascii="Calibri" w:hAnsi="Calibri"/>
                <w:b/>
                <w:bCs/>
                <w:sz w:val="24"/>
                <w:szCs w:val="24"/>
              </w:rPr>
              <w:fldChar w:fldCharType="end"/>
            </w:r>
          </w:p>
        </w:sdtContent>
      </w:sdt>
    </w:sdtContent>
  </w:sdt>
  <w:p w14:paraId="16FD1B64" w14:textId="77777777" w:rsidR="00682250" w:rsidRPr="001B7E45" w:rsidRDefault="00000000">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01451" w14:textId="77777777" w:rsidR="0044075C" w:rsidRDefault="0044075C">
      <w:pPr>
        <w:spacing w:after="0" w:line="240" w:lineRule="auto"/>
      </w:pPr>
      <w:r>
        <w:separator/>
      </w:r>
    </w:p>
  </w:footnote>
  <w:footnote w:type="continuationSeparator" w:id="0">
    <w:p w14:paraId="0E9C2927" w14:textId="77777777" w:rsidR="0044075C" w:rsidRDefault="0044075C">
      <w:pPr>
        <w:spacing w:after="0" w:line="240" w:lineRule="auto"/>
      </w:pPr>
      <w:r>
        <w:continuationSeparator/>
      </w:r>
    </w:p>
  </w:footnote>
  <w:footnote w:id="1">
    <w:p w14:paraId="09E9A6A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2 Melachim (Kings) 11:11-2 - Radak</w:t>
      </w:r>
    </w:p>
  </w:footnote>
  <w:footnote w:id="2">
    <w:p w14:paraId="63AB4E46"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2 Divrei HaYamim (Chronicles) 22:11</w:t>
      </w:r>
    </w:p>
  </w:footnote>
  <w:footnote w:id="3">
    <w:p w14:paraId="3DE6CC11"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v. 7-8</w:t>
      </w:r>
    </w:p>
  </w:footnote>
  <w:footnote w:id="4">
    <w:p w14:paraId="5A2F6C96"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cf. comm. Tehillim (Psalms) 6:1</w:t>
      </w:r>
    </w:p>
  </w:footnote>
  <w:footnote w:id="5">
    <w:p w14:paraId="68658A1C"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Tishri 22, the day after the seventh day of Succoth, is the holiday Shemini Atzeret. In Israel, Shemini Atzeret is also the holiday of Simchat Torah. Outside of Israel, where extra days of holidays are held, only the second day of Shemini Atzeret is Simchat Torah: Shemini Atzeret is Tishri 22 and 23, while Simchat Torah is Tishri 23.</w:t>
      </w:r>
    </w:p>
  </w:footnote>
  <w:footnote w:id="6">
    <w:p w14:paraId="1A70494A"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This introduction was excerpted and edited from: </w:t>
      </w:r>
      <w:r w:rsidRPr="00515EB7">
        <w:rPr>
          <w:rFonts w:asciiTheme="minorHAnsi" w:hAnsiTheme="minorHAnsi" w:cstheme="minorHAnsi"/>
          <w:i/>
          <w:sz w:val="18"/>
          <w:szCs w:val="18"/>
          <w:lang w:val="en-AU"/>
        </w:rPr>
        <w:t>The ArtScroll Tanach Series, Tehillim</w:t>
      </w:r>
      <w:r w:rsidRPr="00515EB7">
        <w:rPr>
          <w:rFonts w:asciiTheme="minorHAnsi" w:hAnsiTheme="minorHAnsi" w:cstheme="minorHAnsi"/>
          <w:sz w:val="18"/>
          <w:szCs w:val="18"/>
          <w:lang w:val="en-AU"/>
        </w:rPr>
        <w:t xml:space="preserve">, A new translation with a commentary anthologized from Talmudic, Midrashic, and rabbinic sources. Commentary by Rabbi Avrohom Chaim Feuer, Translation by Rabbi Avrohom Chaim Feuer in collaboration with Rabbi Nosson Scherman. </w:t>
      </w:r>
      <w:r w:rsidRPr="00515EB7">
        <w:rPr>
          <w:rFonts w:asciiTheme="minorHAnsi" w:hAnsiTheme="minorHAnsi" w:cstheme="minorHAnsi"/>
          <w:sz w:val="18"/>
          <w:szCs w:val="18"/>
        </w:rPr>
        <w:t>Radak</w:t>
      </w:r>
    </w:p>
  </w:footnote>
  <w:footnote w:id="7">
    <w:p w14:paraId="60B84BAF"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Avraham began this walk on Tammuz 1 by circumcising himself and his household.</w:t>
      </w:r>
    </w:p>
  </w:footnote>
  <w:footnote w:id="8">
    <w:p w14:paraId="193C746F"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Halakha (Hebrew: </w:t>
      </w:r>
      <w:r w:rsidRPr="00515EB7">
        <w:rPr>
          <w:rFonts w:asciiTheme="minorHAnsi" w:hAnsiTheme="minorHAnsi" w:cstheme="minorHAnsi"/>
          <w:sz w:val="18"/>
          <w:szCs w:val="18"/>
          <w:rtl/>
        </w:rPr>
        <w:t>הֲלָכָה</w:t>
      </w:r>
      <w:r w:rsidRPr="00515EB7">
        <w:rPr>
          <w:rFonts w:asciiTheme="minorHAnsi" w:hAnsiTheme="minorHAnsi" w:cstheme="minorHAnsi"/>
          <w:sz w:val="18"/>
          <w:szCs w:val="18"/>
        </w:rPr>
        <w:t>) is the collective body of Jewish religious laws derived from the Written and Oral Torah.</w:t>
      </w:r>
    </w:p>
  </w:footnote>
  <w:footnote w:id="9">
    <w:p w14:paraId="3F4B8377"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Bamidbar (Numbers) 15:16</w:t>
      </w:r>
    </w:p>
  </w:footnote>
  <w:footnote w:id="10">
    <w:p w14:paraId="4EFF4E76"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literally, “the way”, or “the walk”</w:t>
      </w:r>
    </w:p>
  </w:footnote>
  <w:footnote w:id="11">
    <w:p w14:paraId="3371E3BA"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Vayikra (Leviticus) 10:11</w:t>
      </w:r>
    </w:p>
  </w:footnote>
  <w:footnote w:id="12">
    <w:p w14:paraId="333A2EC3"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Debarim (Deuteronomy) 4:29</w:t>
      </w:r>
    </w:p>
  </w:footnote>
  <w:footnote w:id="13">
    <w:p w14:paraId="5A20C0A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shalom bayit</w:t>
      </w:r>
    </w:p>
  </w:footnote>
  <w:footnote w:id="14">
    <w:p w14:paraId="358BFAB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plural, Halachot</w:t>
      </w:r>
    </w:p>
  </w:footnote>
  <w:footnote w:id="15">
    <w:p w14:paraId="561E5130"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i/>
          <w:sz w:val="18"/>
          <w:szCs w:val="18"/>
        </w:rPr>
        <w:t>“Mitzva”</w:t>
      </w:r>
      <w:r w:rsidRPr="00515EB7">
        <w:rPr>
          <w:rFonts w:asciiTheme="minorHAnsi" w:hAnsiTheme="minorHAnsi" w:cstheme="minorHAnsi"/>
          <w:sz w:val="18"/>
          <w:szCs w:val="18"/>
        </w:rPr>
        <w:t xml:space="preserve"> has a nuance beyond “commandment” – its root also means connection or bond (</w:t>
      </w:r>
      <w:r w:rsidRPr="00515EB7">
        <w:rPr>
          <w:rFonts w:asciiTheme="minorHAnsi" w:hAnsiTheme="minorHAnsi" w:cstheme="minorHAnsi"/>
          <w:i/>
          <w:sz w:val="18"/>
          <w:szCs w:val="18"/>
        </w:rPr>
        <w:t>tzavta</w:t>
      </w:r>
      <w:r w:rsidRPr="00515EB7">
        <w:rPr>
          <w:rFonts w:asciiTheme="minorHAnsi" w:hAnsiTheme="minorHAnsi" w:cstheme="minorHAnsi"/>
          <w:sz w:val="18"/>
          <w:szCs w:val="18"/>
        </w:rPr>
        <w:t xml:space="preserve"> means bond). According to our Sages, the true reward for the mitzva is simply that we have had the unique opportunity and privilege to become closer to G-d, to strengthen our bond with our Infinite Creator.</w:t>
      </w:r>
    </w:p>
  </w:footnote>
  <w:footnote w:id="16">
    <w:p w14:paraId="641D914D"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The body of Halacha has been around since before creation. “G-d looked into the Torah and created the world,” says the Zohar, and so we find the Patriarchs followed halacha even before the Torah was given on Mount Sinai four centuries later.</w:t>
      </w:r>
    </w:p>
  </w:footnote>
  <w:footnote w:id="17">
    <w:p w14:paraId="5D5C2245"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Bereshit, Ch. 17, Commentary of R. Shimshon Raphael Hirsch &amp; Coll. Writings IV 65 ff.</w:t>
      </w:r>
    </w:p>
  </w:footnote>
  <w:footnote w:id="18">
    <w:p w14:paraId="329B8F1A" w14:textId="77777777" w:rsidR="00A5401A" w:rsidRPr="00515EB7" w:rsidRDefault="00A5401A" w:rsidP="00A5401A">
      <w:pPr>
        <w:pStyle w:val="FootnoteText"/>
        <w:rPr>
          <w:rFonts w:asciiTheme="minorHAnsi" w:hAnsiTheme="minorHAnsi" w:cstheme="minorHAnsi"/>
          <w:sz w:val="18"/>
          <w:szCs w:val="18"/>
          <w:lang w:val="en"/>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sz w:val="18"/>
          <w:szCs w:val="18"/>
          <w:lang w:val="en"/>
        </w:rPr>
        <w:t>Mesillat Yesharim, by Rabbi Moshe Chaim Luzatto – Rabbi Luzatto builds his work on a Baraita (quoted in many places, including (Babylonian Talmud, Avodah Zarah 20b)) in the name of the sage Pinchas ben Yair, whose list goes in order of accomplishment: “Rabbi Pinchas ben Yair said: Torah leads to watchfulness; Watchfulness leads to alacrity; Alacrity leads to cleanliness; Cleanliness leads to abstention; Abstention leads to purity; Purity leads to piety; Piety leads to humility; Humility leads to fear of sin; Fear of sin leads to holiness; Holiness leads to prophecy; Prophecy leads to the resurrection of the dead”.</w:t>
      </w:r>
    </w:p>
  </w:footnote>
  <w:footnote w:id="19">
    <w:p w14:paraId="14CDB0B7"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Strikingly, the Rambam requires us to do teshuva not just for sinful acts but also for evil character traits. See </w:t>
      </w:r>
      <w:r w:rsidRPr="00515EB7">
        <w:rPr>
          <w:rFonts w:asciiTheme="minorHAnsi" w:hAnsiTheme="minorHAnsi" w:cstheme="minorHAnsi"/>
          <w:i/>
          <w:iCs/>
          <w:sz w:val="18"/>
          <w:szCs w:val="18"/>
        </w:rPr>
        <w:t>MT</w:t>
      </w:r>
      <w:r w:rsidRPr="00515EB7">
        <w:rPr>
          <w:rFonts w:asciiTheme="minorHAnsi" w:hAnsiTheme="minorHAnsi" w:cstheme="minorHAnsi"/>
          <w:sz w:val="18"/>
          <w:szCs w:val="18"/>
        </w:rPr>
        <w:t xml:space="preserve">, Hilchot Teshuva 7:4. For Rambam, it seems, the cultivation of virtue simply is the meaning of walking in HaShem’s ways. For a useful discussion along these lines, see R. Walter Wurzburger, “The Centrality of Virtue Ethics in Maimonides,” in </w:t>
      </w:r>
      <w:r w:rsidRPr="00515EB7">
        <w:rPr>
          <w:rFonts w:asciiTheme="minorHAnsi" w:hAnsiTheme="minorHAnsi" w:cstheme="minorHAnsi"/>
          <w:i/>
          <w:iCs/>
          <w:sz w:val="18"/>
          <w:szCs w:val="18"/>
        </w:rPr>
        <w:t>Of Scholars, Savants, and their Texts</w:t>
      </w:r>
      <w:r w:rsidRPr="00515EB7">
        <w:rPr>
          <w:rFonts w:asciiTheme="minorHAnsi" w:hAnsiTheme="minorHAnsi" w:cstheme="minorHAnsi"/>
          <w:sz w:val="18"/>
          <w:szCs w:val="18"/>
        </w:rPr>
        <w:t xml:space="preserve">. The discerning reader will note two strands here: one, a mandate to cultivate virtue, and two, an obligation to go beyond the letter of the law. Strikingly, Rambam makes the connection between them explicit, in that the virtuous person will be motivated to do more than the law technically requires. See, most illustratively, </w:t>
      </w:r>
      <w:r w:rsidRPr="00515EB7">
        <w:rPr>
          <w:rFonts w:asciiTheme="minorHAnsi" w:hAnsiTheme="minorHAnsi" w:cstheme="minorHAnsi"/>
          <w:i/>
          <w:iCs/>
          <w:sz w:val="18"/>
          <w:szCs w:val="18"/>
        </w:rPr>
        <w:t>Mishna Torah</w:t>
      </w:r>
      <w:r w:rsidRPr="00515EB7">
        <w:rPr>
          <w:rFonts w:asciiTheme="minorHAnsi" w:hAnsiTheme="minorHAnsi" w:cstheme="minorHAnsi"/>
          <w:sz w:val="18"/>
          <w:szCs w:val="18"/>
        </w:rPr>
        <w:t>, Avadim 9:8. And Cf. Deot 1:5.</w:t>
      </w:r>
    </w:p>
  </w:footnote>
  <w:footnote w:id="20">
    <w:p w14:paraId="32010EE9"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Great Torah teachers do not teach that our obligations to HaShem are exhaustively defined by obedience. Torah always demands more. What Rabbi Luzzato calls a Chassid. A Tzadik keeps the commandments of the Torah, and that is considered a ‘starting point’.</w:t>
      </w:r>
    </w:p>
  </w:footnote>
  <w:footnote w:id="21">
    <w:p w14:paraId="6DA5BD7C"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Bereshit 17:1</w:t>
      </w:r>
    </w:p>
  </w:footnote>
  <w:footnote w:id="22">
    <w:p w14:paraId="0A632AC5"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Elijah ben Solomon Zalman,  known as the Vilna Gaon or Elijah of Vilna, or by his Hebrew acronym HaGra ("HaGaon Rabbenu Eliyahu"), was a Talmudist, halakhist, kabbalist, and the foremost leader of misnagdic (non-hasidic) Jewry of the past few centuries. He is commonly referred to in Hebrew as ha-Gaon he-Chasid mi-Vilna, "the pious genius from Vilnius".</w:t>
      </w:r>
    </w:p>
  </w:footnote>
  <w:footnote w:id="23">
    <w:p w14:paraId="196C90A0"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All HaShem’s service is dependent upon the improvement of one’s character. So begins </w:t>
      </w:r>
      <w:r w:rsidRPr="00515EB7">
        <w:rPr>
          <w:rFonts w:asciiTheme="minorHAnsi" w:hAnsiTheme="minorHAnsi" w:cstheme="minorHAnsi"/>
          <w:i/>
          <w:iCs/>
          <w:sz w:val="18"/>
          <w:szCs w:val="18"/>
        </w:rPr>
        <w:t>Even Shelemah</w:t>
      </w:r>
      <w:r w:rsidRPr="00515EB7">
        <w:rPr>
          <w:rFonts w:asciiTheme="minorHAnsi" w:hAnsiTheme="minorHAnsi" w:cstheme="minorHAnsi"/>
          <w:sz w:val="18"/>
          <w:szCs w:val="18"/>
        </w:rPr>
        <w:t>, the classic work of Mussar by the unparalleled genius, the Gaon of Vilna. How do we improve our character? How do we eradicate evil traits, fight the yetzer hara, and learn to serve HaShem? In a work of astonishing simplicity and depth, the Vilna Gaon instructs, guides, and teaches us with compassion and insight.</w:t>
      </w:r>
    </w:p>
  </w:footnote>
  <w:footnote w:id="24">
    <w:p w14:paraId="74F5016B"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Shabbat 88b</w:t>
      </w:r>
    </w:p>
  </w:footnote>
  <w:footnote w:id="25">
    <w:p w14:paraId="76446805" w14:textId="77777777" w:rsidR="00A5401A" w:rsidRPr="00515EB7" w:rsidRDefault="00A5401A" w:rsidP="00A5401A">
      <w:pPr>
        <w:pStyle w:val="FootnoteText"/>
        <w:rPr>
          <w:rFonts w:asciiTheme="minorHAnsi" w:hAnsiTheme="minorHAnsi" w:cstheme="minorHAnsi"/>
          <w:sz w:val="18"/>
          <w:szCs w:val="18"/>
        </w:rPr>
      </w:pPr>
      <w:r w:rsidRPr="00515EB7">
        <w:rPr>
          <w:rStyle w:val="FootnoteReference"/>
          <w:rFonts w:asciiTheme="minorHAnsi" w:hAnsiTheme="minorHAnsi" w:cstheme="minorHAnsi"/>
          <w:sz w:val="18"/>
          <w:szCs w:val="18"/>
        </w:rPr>
        <w:footnoteRef/>
      </w:r>
      <w:r w:rsidRPr="00515EB7">
        <w:rPr>
          <w:rFonts w:asciiTheme="minorHAnsi" w:hAnsiTheme="minorHAnsi" w:cstheme="minorHAnsi"/>
          <w:sz w:val="18"/>
          <w:szCs w:val="18"/>
        </w:rPr>
        <w:t xml:space="preserve"> Rashi tells us that this is an eight stringed harp.</w:t>
      </w:r>
    </w:p>
  </w:footnote>
  <w:footnote w:id="26">
    <w:p w14:paraId="3D5B4457"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Verbal connection to B’resheet 15:12 (“and it came to pass as the sun was going down”) and Psa. 11:2</w:t>
      </w:r>
    </w:p>
  </w:footnote>
  <w:footnote w:id="27">
    <w:p w14:paraId="7159A3E1"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TDNT 5:886</w:t>
      </w:r>
    </w:p>
  </w:footnote>
  <w:footnote w:id="28">
    <w:p w14:paraId="16F0EC9F"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b/>
          <w:bCs/>
          <w:sz w:val="18"/>
          <w:szCs w:val="18"/>
          <w:rtl/>
        </w:rPr>
        <w:t>חן</w:t>
      </w:r>
      <w:r w:rsidRPr="00515EB7">
        <w:rPr>
          <w:rFonts w:asciiTheme="minorHAnsi" w:hAnsiTheme="minorHAnsi" w:cstheme="minorHAnsi"/>
          <w:sz w:val="18"/>
          <w:szCs w:val="18"/>
        </w:rPr>
        <w:t xml:space="preserve"> grace – gracious, an allusion to a Kabbalist. See Ramban. (2008). </w:t>
      </w:r>
      <w:r w:rsidRPr="00515EB7">
        <w:rPr>
          <w:rFonts w:asciiTheme="minorHAnsi" w:hAnsiTheme="minorHAnsi" w:cstheme="minorHAnsi"/>
          <w:i/>
          <w:iCs/>
          <w:sz w:val="18"/>
          <w:szCs w:val="18"/>
        </w:rPr>
        <w:t xml:space="preserve">The Torah; with Ramban’s Commentary Translated, Annotated, and Elucidated, </w:t>
      </w:r>
      <w:r w:rsidRPr="00515EB7">
        <w:rPr>
          <w:rFonts w:asciiTheme="minorHAnsi" w:hAnsiTheme="minorHAnsi" w:cstheme="minorHAnsi"/>
          <w:sz w:val="18"/>
          <w:szCs w:val="18"/>
        </w:rPr>
        <w:t>(Vol. Sefer Beresheet). Artscroll Series, Mesorah Publications ltd. p 340 n2</w:t>
      </w:r>
    </w:p>
  </w:footnote>
  <w:footnote w:id="29">
    <w:p w14:paraId="33B2493C" w14:textId="77777777" w:rsidR="00D078BA" w:rsidRPr="00515EB7" w:rsidRDefault="00D078BA" w:rsidP="00D078BA">
      <w:pPr>
        <w:pStyle w:val="FootnoteText"/>
        <w:rPr>
          <w:rFonts w:asciiTheme="minorHAnsi" w:hAnsiTheme="minorHAnsi" w:cstheme="minorHAnsi"/>
          <w: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b/>
          <w:bCs/>
          <w:sz w:val="18"/>
          <w:szCs w:val="18"/>
          <w:lang w:val="el-GR"/>
        </w:rPr>
        <w:t>θεραπεύω</w:t>
      </w:r>
      <w:r w:rsidRPr="00515EB7">
        <w:rPr>
          <w:rFonts w:asciiTheme="minorHAnsi" w:hAnsiTheme="minorHAnsi" w:cstheme="minorHAnsi"/>
          <w:b/>
          <w:bCs/>
          <w:sz w:val="18"/>
          <w:szCs w:val="18"/>
          <w:lang w:val="en-AU"/>
        </w:rPr>
        <w:t xml:space="preserve"> </w:t>
      </w:r>
      <w:r w:rsidRPr="00515EB7">
        <w:rPr>
          <w:rFonts w:asciiTheme="minorHAnsi" w:hAnsiTheme="minorHAnsi" w:cstheme="minorHAnsi"/>
          <w:b/>
          <w:bCs/>
          <w:sz w:val="18"/>
          <w:szCs w:val="18"/>
        </w:rPr>
        <w:t>(</w:t>
      </w:r>
      <w:r w:rsidRPr="00515EB7">
        <w:rPr>
          <w:rFonts w:asciiTheme="minorHAnsi" w:hAnsiTheme="minorHAnsi" w:cstheme="minorHAnsi"/>
          <w:i/>
          <w:iCs/>
          <w:sz w:val="18"/>
          <w:szCs w:val="18"/>
        </w:rPr>
        <w:t>therapeuo</w:t>
      </w:r>
      <w:r w:rsidRPr="00515EB7">
        <w:rPr>
          <w:rFonts w:asciiTheme="minorHAnsi" w:hAnsiTheme="minorHAnsi" w:cstheme="minorHAnsi"/>
          <w:iCs/>
          <w:sz w:val="18"/>
          <w:szCs w:val="18"/>
        </w:rPr>
        <w:t xml:space="preserve">) contains the dual concept of “willing service” – slavery and healing of a disease or offering medical attention. Note the concept as stated in </w:t>
      </w:r>
      <w:r w:rsidRPr="00515EB7">
        <w:rPr>
          <w:rFonts w:asciiTheme="minorHAnsi" w:hAnsiTheme="minorHAnsi" w:cstheme="minorHAnsi"/>
          <w:i/>
          <w:iCs/>
          <w:sz w:val="18"/>
          <w:szCs w:val="18"/>
        </w:rPr>
        <w:t xml:space="preserve">Proverbs. 19:﻿6 Many will entreat the favor of the prince; and every man is a friend to him who gives gifts. </w:t>
      </w:r>
      <w:r w:rsidRPr="00515EB7">
        <w:rPr>
          <w:rFonts w:asciiTheme="minorHAnsi" w:hAnsiTheme="minorHAnsi" w:cstheme="minorHAnsi"/>
          <w:iCs/>
          <w:sz w:val="18"/>
          <w:szCs w:val="18"/>
        </w:rPr>
        <w:t>Also a thematic connection to Psa 11:7</w:t>
      </w:r>
    </w:p>
  </w:footnote>
  <w:footnote w:id="30">
    <w:p w14:paraId="7DF29365"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Cf. 2 Luqas (Acts) 20:7 </w:t>
      </w:r>
    </w:p>
  </w:footnote>
  <w:footnote w:id="31">
    <w:p w14:paraId="5E0D7FB4"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Thomson Gale. (n.d.). </w:t>
      </w:r>
      <w:r w:rsidRPr="00515EB7">
        <w:rPr>
          <w:rFonts w:asciiTheme="minorHAnsi" w:hAnsiTheme="minorHAnsi" w:cstheme="minorHAnsi"/>
          <w:i/>
          <w:iCs/>
          <w:noProof/>
          <w:sz w:val="18"/>
          <w:szCs w:val="18"/>
        </w:rPr>
        <w:t>Encyclopedia Judaica,</w:t>
      </w:r>
      <w:r w:rsidRPr="00515EB7">
        <w:rPr>
          <w:rFonts w:asciiTheme="minorHAnsi" w:hAnsiTheme="minorHAnsi" w:cstheme="minorHAnsi"/>
          <w:noProof/>
          <w:sz w:val="18"/>
          <w:szCs w:val="18"/>
        </w:rPr>
        <w:t xml:space="preserve"> (2 ed., Vol. 8). (F. Skolnik, Ed.) 2007: Keter Publishing House Ltd. p. 295</w:t>
      </w:r>
    </w:p>
  </w:footnote>
  <w:footnote w:id="32">
    <w:p w14:paraId="46E8F987"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Bekkum, 299.</w:t>
      </w:r>
    </w:p>
  </w:footnote>
  <w:footnote w:id="33">
    <w:p w14:paraId="72B9816A"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Shimon Halevi Horovitz, Machzor Vitri, (Berlin: bi-defus shel Ts. H. Ittskavski, 1889), 282. This is also discussed in Wout Van Bekkum, "</w:t>
      </w:r>
      <w:r w:rsidRPr="00515EB7">
        <w:rPr>
          <w:rFonts w:asciiTheme="minorHAnsi" w:hAnsiTheme="minorHAnsi" w:cstheme="minorHAnsi"/>
          <w:i/>
          <w:sz w:val="18"/>
          <w:szCs w:val="18"/>
        </w:rPr>
        <w:t>The Rock on Which the Church is Founded</w:t>
      </w:r>
      <w:r w:rsidRPr="00515EB7">
        <w:rPr>
          <w:rFonts w:asciiTheme="minorHAnsi" w:hAnsiTheme="minorHAnsi" w:cstheme="minorHAnsi"/>
          <w:sz w:val="18"/>
          <w:szCs w:val="18"/>
        </w:rPr>
        <w:t xml:space="preserve">," </w:t>
      </w:r>
      <w:r w:rsidRPr="00515EB7">
        <w:rPr>
          <w:rFonts w:asciiTheme="minorHAnsi" w:hAnsiTheme="minorHAnsi" w:cstheme="minorHAnsi"/>
          <w:i/>
          <w:sz w:val="18"/>
          <w:szCs w:val="18"/>
        </w:rPr>
        <w:t>Saints and Role Models in Judaism and Christianity</w:t>
      </w:r>
      <w:r w:rsidRPr="00515EB7">
        <w:rPr>
          <w:rFonts w:asciiTheme="minorHAnsi" w:hAnsiTheme="minorHAnsi" w:cstheme="minorHAnsi"/>
          <w:sz w:val="18"/>
          <w:szCs w:val="18"/>
        </w:rPr>
        <w:t xml:space="preserve"> (Brill, 2004), 300 and "Nishmat Kol Hai," Encyclopedia Judaica CD ROM Edition, Judaica Multimedia (1997).</w:t>
      </w:r>
    </w:p>
  </w:footnote>
  <w:footnote w:id="34">
    <w:p w14:paraId="51A6A363"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Thomson Gale. (n.d.). </w:t>
      </w:r>
      <w:r w:rsidRPr="00515EB7">
        <w:rPr>
          <w:rFonts w:asciiTheme="minorHAnsi" w:hAnsiTheme="minorHAnsi" w:cstheme="minorHAnsi"/>
          <w:i/>
          <w:iCs/>
          <w:noProof/>
          <w:sz w:val="18"/>
          <w:szCs w:val="18"/>
        </w:rPr>
        <w:t>Encyclopedia Judaica,</w:t>
      </w:r>
      <w:r w:rsidRPr="00515EB7">
        <w:rPr>
          <w:rFonts w:asciiTheme="minorHAnsi" w:hAnsiTheme="minorHAnsi" w:cstheme="minorHAnsi"/>
          <w:noProof/>
          <w:sz w:val="18"/>
          <w:szCs w:val="18"/>
        </w:rPr>
        <w:t xml:space="preserve"> (2 ed., Vol. 15). (F. Skolnik, Ed.) 2007: Keter Publishing House Ltd. p. 275</w:t>
      </w:r>
    </w:p>
  </w:footnote>
  <w:footnote w:id="35">
    <w:p w14:paraId="00D6EBC1"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Bekkum, 299.</w:t>
      </w:r>
    </w:p>
  </w:footnote>
  <w:footnote w:id="36">
    <w:p w14:paraId="501EF5F9"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i/>
          <w:iCs/>
          <w:sz w:val="18"/>
          <w:szCs w:val="18"/>
        </w:rPr>
        <w:t xml:space="preserve">habdalah </w:t>
      </w:r>
      <w:r w:rsidRPr="00515EB7">
        <w:rPr>
          <w:rFonts w:asciiTheme="minorHAnsi" w:hAnsiTheme="minorHAnsi" w:cstheme="minorHAnsi"/>
          <w:sz w:val="18"/>
          <w:szCs w:val="18"/>
        </w:rPr>
        <w:t>The ceremony which marks the conclusion of a Sabbath or festival and the beginning of an ordinary day.</w:t>
      </w:r>
    </w:p>
  </w:footnote>
  <w:footnote w:id="37">
    <w:p w14:paraId="4ECF2766"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sz w:val="18"/>
          <w:szCs w:val="18"/>
          <w:vertAlign w:val="superscript"/>
        </w:rPr>
        <w:footnoteRef/>
      </w:r>
      <w:r w:rsidRPr="00515EB7">
        <w:rPr>
          <w:rFonts w:asciiTheme="minorHAnsi" w:hAnsiTheme="minorHAnsi" w:cstheme="minorHAnsi"/>
          <w:sz w:val="18"/>
          <w:szCs w:val="18"/>
        </w:rPr>
        <w:t xml:space="preserve">Neusner, J. (1988). </w:t>
      </w:r>
      <w:r w:rsidRPr="00515EB7">
        <w:rPr>
          <w:rFonts w:asciiTheme="minorHAnsi" w:hAnsiTheme="minorHAnsi" w:cstheme="minorHAnsi"/>
          <w:i/>
          <w:iCs/>
          <w:sz w:val="18"/>
          <w:szCs w:val="18"/>
        </w:rPr>
        <w:t>The Mishnah: A new translation</w:t>
      </w:r>
      <w:r w:rsidRPr="00515EB7">
        <w:rPr>
          <w:rFonts w:asciiTheme="minorHAnsi" w:hAnsiTheme="minorHAnsi" w:cstheme="minorHAnsi"/>
          <w:sz w:val="18"/>
          <w:szCs w:val="18"/>
        </w:rPr>
        <w:t>. New Haven, CT: Yale University Press. p.12</w:t>
      </w:r>
    </w:p>
  </w:footnote>
  <w:footnote w:id="38">
    <w:p w14:paraId="7C276678"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Philo. (1993). </w:t>
      </w:r>
      <w:r w:rsidRPr="00515EB7">
        <w:rPr>
          <w:rFonts w:asciiTheme="minorHAnsi" w:hAnsiTheme="minorHAnsi" w:cstheme="minorHAnsi"/>
          <w:i/>
          <w:iCs/>
          <w:sz w:val="18"/>
          <w:szCs w:val="18"/>
        </w:rPr>
        <w:t>The Works of Philo, Complete and Unabridged in one volume.</w:t>
      </w:r>
      <w:r w:rsidRPr="00515EB7">
        <w:rPr>
          <w:rFonts w:asciiTheme="minorHAnsi" w:hAnsiTheme="minorHAnsi" w:cstheme="minorHAnsi"/>
          <w:sz w:val="18"/>
          <w:szCs w:val="18"/>
        </w:rPr>
        <w:t xml:space="preserve"> (N. U. Edition, Ed., &amp; C. Yonge, Trans.) Peabody, MA: Hendrickson Publishers. p. 377 (1:138 – 139)</w:t>
      </w:r>
    </w:p>
  </w:footnote>
  <w:footnote w:id="39">
    <w:p w14:paraId="0E92F173"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Culi, R. Y. (1989). </w:t>
      </w:r>
      <w:r w:rsidRPr="00515EB7">
        <w:rPr>
          <w:rFonts w:asciiTheme="minorHAnsi" w:hAnsiTheme="minorHAnsi" w:cstheme="minorHAnsi"/>
          <w:i/>
          <w:iCs/>
          <w:noProof/>
          <w:sz w:val="18"/>
          <w:szCs w:val="18"/>
        </w:rPr>
        <w:t>The Torah Anthology (B’ereheet 12:1-28:9)</w:t>
      </w:r>
      <w:r w:rsidRPr="00515EB7">
        <w:rPr>
          <w:rFonts w:asciiTheme="minorHAnsi" w:hAnsiTheme="minorHAnsi" w:cstheme="minorHAnsi"/>
          <w:noProof/>
          <w:sz w:val="18"/>
          <w:szCs w:val="18"/>
        </w:rPr>
        <w:t xml:space="preserve"> (Vol. 2). Brooklyn, New York: Moznaim Publishing Corporation. p 89. See also </w:t>
      </w:r>
      <w:r w:rsidRPr="00515EB7">
        <w:rPr>
          <w:rFonts w:asciiTheme="minorHAnsi" w:hAnsiTheme="minorHAnsi" w:cstheme="minorHAnsi"/>
          <w:i/>
          <w:noProof/>
          <w:sz w:val="18"/>
          <w:szCs w:val="18"/>
        </w:rPr>
        <w:t>Zohar Chadash</w:t>
      </w:r>
      <w:r w:rsidRPr="00515EB7">
        <w:rPr>
          <w:rFonts w:asciiTheme="minorHAnsi" w:hAnsiTheme="minorHAnsi" w:cstheme="minorHAnsi"/>
          <w:noProof/>
          <w:sz w:val="18"/>
          <w:szCs w:val="18"/>
        </w:rPr>
        <w:t>, p. 8</w:t>
      </w:r>
    </w:p>
  </w:footnote>
  <w:footnote w:id="40">
    <w:p w14:paraId="364572F7" w14:textId="77777777" w:rsidR="00D078BA" w:rsidRPr="00515EB7" w:rsidRDefault="00D078BA" w:rsidP="00D078BA">
      <w:pPr>
        <w:pStyle w:val="FootnoteText"/>
        <w:rPr>
          <w:rFonts w:asciiTheme="minorHAnsi" w:hAnsiTheme="minorHAnsi" w:cstheme="minorHAnsi"/>
          <w:sz w:val="18"/>
          <w:szCs w:val="18"/>
        </w:rPr>
      </w:pPr>
      <w:r w:rsidRPr="00515EB7">
        <w:rPr>
          <w:rStyle w:val="FootnoteReference"/>
          <w:rFonts w:asciiTheme="minorHAnsi" w:eastAsia="Calibri" w:hAnsiTheme="minorHAnsi" w:cstheme="minorHAnsi"/>
          <w:sz w:val="18"/>
          <w:szCs w:val="18"/>
        </w:rPr>
        <w:footnoteRef/>
      </w:r>
      <w:r w:rsidRPr="00515EB7">
        <w:rPr>
          <w:rFonts w:asciiTheme="minorHAnsi" w:hAnsiTheme="minorHAnsi" w:cstheme="minorHAnsi"/>
          <w:sz w:val="18"/>
          <w:szCs w:val="18"/>
        </w:rPr>
        <w:t xml:space="preserve"> </w:t>
      </w:r>
      <w:r w:rsidRPr="00515EB7">
        <w:rPr>
          <w:rFonts w:asciiTheme="minorHAnsi" w:hAnsiTheme="minorHAnsi" w:cstheme="minorHAnsi"/>
          <w:noProof/>
          <w:sz w:val="18"/>
          <w:szCs w:val="18"/>
        </w:rPr>
        <w:t xml:space="preserve">Gaston, L. (1987). </w:t>
      </w:r>
      <w:r w:rsidRPr="00515EB7">
        <w:rPr>
          <w:rFonts w:asciiTheme="minorHAnsi" w:hAnsiTheme="minorHAnsi" w:cstheme="minorHAnsi"/>
          <w:i/>
          <w:iCs/>
          <w:noProof/>
          <w:sz w:val="18"/>
          <w:szCs w:val="18"/>
        </w:rPr>
        <w:t>Paul and the Torah.</w:t>
      </w:r>
      <w:r w:rsidRPr="00515EB7">
        <w:rPr>
          <w:rFonts w:asciiTheme="minorHAnsi" w:hAnsiTheme="minorHAnsi" w:cstheme="minorHAnsi"/>
          <w:noProof/>
          <w:sz w:val="18"/>
          <w:szCs w:val="18"/>
        </w:rPr>
        <w:t xml:space="preserve"> Vancouver: University of British Columbia Press. p. 9 (Bolding and underlining are my emphisis)</w:t>
      </w:r>
    </w:p>
  </w:footnote>
  <w:footnote w:id="41">
    <w:p w14:paraId="21582B53"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sz w:val="18"/>
          <w:szCs w:val="18"/>
          <w:vertAlign w:val="superscript"/>
        </w:rPr>
        <w:footnoteRef/>
      </w:r>
      <w:r w:rsidRPr="00515EB7">
        <w:rPr>
          <w:rFonts w:asciiTheme="minorHAnsi" w:hAnsiTheme="minorHAnsi" w:cstheme="minorHAnsi"/>
          <w:sz w:val="18"/>
          <w:szCs w:val="18"/>
        </w:rPr>
        <w:t xml:space="preserve">Gould, E. P. (1922). </w:t>
      </w:r>
      <w:r w:rsidRPr="00515EB7">
        <w:rPr>
          <w:rFonts w:asciiTheme="minorHAnsi" w:hAnsiTheme="minorHAnsi" w:cstheme="minorHAnsi"/>
          <w:i/>
          <w:iCs/>
          <w:sz w:val="18"/>
          <w:szCs w:val="18"/>
        </w:rPr>
        <w:t>A critical and exegetical commentary on the Gospel according to St. Mark</w:t>
      </w:r>
      <w:r w:rsidRPr="00515EB7">
        <w:rPr>
          <w:rFonts w:asciiTheme="minorHAnsi" w:hAnsiTheme="minorHAnsi" w:cstheme="minorHAnsi"/>
          <w:sz w:val="18"/>
          <w:szCs w:val="18"/>
        </w:rPr>
        <w:t>. New York: C. Scribner's sons. p. 26</w:t>
      </w:r>
    </w:p>
  </w:footnote>
  <w:footnote w:id="42">
    <w:p w14:paraId="4E82CE77" w14:textId="77777777" w:rsidR="00D078BA" w:rsidRPr="00515EB7" w:rsidRDefault="00D078BA" w:rsidP="00D078BA">
      <w:pPr>
        <w:rPr>
          <w:rFonts w:asciiTheme="minorHAnsi" w:hAnsiTheme="minorHAnsi" w:cstheme="minorHAnsi"/>
          <w:sz w:val="18"/>
          <w:szCs w:val="18"/>
        </w:rPr>
      </w:pPr>
      <w:r w:rsidRPr="00515EB7">
        <w:rPr>
          <w:rFonts w:asciiTheme="minorHAnsi" w:hAnsiTheme="minorHAnsi" w:cstheme="minorHAnsi"/>
          <w:sz w:val="18"/>
          <w:szCs w:val="18"/>
          <w:vertAlign w:val="superscript"/>
        </w:rPr>
        <w:footnoteRef/>
      </w:r>
      <w:r w:rsidRPr="00515EB7">
        <w:rPr>
          <w:rFonts w:asciiTheme="minorHAnsi" w:hAnsiTheme="minorHAnsi" w:cstheme="minorHAnsi"/>
          <w:i/>
          <w:iCs/>
          <w:sz w:val="18"/>
          <w:szCs w:val="18"/>
        </w:rPr>
        <w:t>Theological dictionary of the New Testament</w:t>
      </w:r>
      <w:r w:rsidRPr="00515EB7">
        <w:rPr>
          <w:rFonts w:asciiTheme="minorHAnsi" w:hAnsiTheme="minorHAnsi" w:cstheme="minorHAnsi"/>
          <w:sz w:val="18"/>
          <w:szCs w:val="18"/>
        </w:rPr>
        <w:t>. 1964-c1976. Vols. 5-9 edited by Gerhard Friedrich. Vol. 10 compiled by Ronald Pitkin. (G. Kittel, G. W. Bromiley &amp; G. Friedrich, Ed.) Grand Rapids, MI: Eerdmans.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380C" w14:textId="77777777"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8FF0337" w14:textId="77777777" w:rsidR="00441BF8" w:rsidRPr="001B7E45" w:rsidRDefault="00000000" w:rsidP="00D76053">
    <w:pPr>
      <w:pStyle w:val="Header"/>
      <w:jc w:val="right"/>
      <w:rPr>
        <w:rFonts w:ascii="Calibri" w:hAnsi="Calibri"/>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1A2B53B0" w14:textId="77777777" w:rsidR="00682250" w:rsidRPr="001B7E45" w:rsidRDefault="00000000" w:rsidP="00D76053">
    <w:pPr>
      <w:pStyle w:val="Header"/>
      <w:jc w:val="righ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C35F5F"/>
    <w:multiLevelType w:val="hybridMultilevel"/>
    <w:tmpl w:val="25520F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6DA34566"/>
    <w:multiLevelType w:val="hybridMultilevel"/>
    <w:tmpl w:val="58DC7778"/>
    <w:lvl w:ilvl="0" w:tplc="5D3E67E6">
      <w:start w:val="14"/>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2098938643">
    <w:abstractNumId w:val="0"/>
  </w:num>
  <w:num w:numId="2" w16cid:durableId="1437599689">
    <w:abstractNumId w:val="1"/>
  </w:num>
  <w:num w:numId="3" w16cid:durableId="1856264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MTMyNjQ3tbQwMzJT0lEKTi0uzszPAykwrgUAem42oiwAAAA="/>
  </w:docVars>
  <w:rsids>
    <w:rsidRoot w:val="005731B9"/>
    <w:rsid w:val="00037489"/>
    <w:rsid w:val="000A4502"/>
    <w:rsid w:val="000B3C9D"/>
    <w:rsid w:val="00114BDB"/>
    <w:rsid w:val="00150FD1"/>
    <w:rsid w:val="0019391E"/>
    <w:rsid w:val="001B5065"/>
    <w:rsid w:val="001B7E45"/>
    <w:rsid w:val="001D4A2F"/>
    <w:rsid w:val="002017F5"/>
    <w:rsid w:val="00222AE7"/>
    <w:rsid w:val="00253448"/>
    <w:rsid w:val="0026298D"/>
    <w:rsid w:val="002630AF"/>
    <w:rsid w:val="0028034A"/>
    <w:rsid w:val="002C3EBD"/>
    <w:rsid w:val="00344708"/>
    <w:rsid w:val="003502D4"/>
    <w:rsid w:val="003D0954"/>
    <w:rsid w:val="00412A4C"/>
    <w:rsid w:val="0044075C"/>
    <w:rsid w:val="00467415"/>
    <w:rsid w:val="00472AE7"/>
    <w:rsid w:val="00515EB7"/>
    <w:rsid w:val="005553C6"/>
    <w:rsid w:val="005731B9"/>
    <w:rsid w:val="005B64AD"/>
    <w:rsid w:val="006350FC"/>
    <w:rsid w:val="00685FE0"/>
    <w:rsid w:val="00686D5B"/>
    <w:rsid w:val="00687B44"/>
    <w:rsid w:val="006E0F9B"/>
    <w:rsid w:val="00737DFD"/>
    <w:rsid w:val="00790B01"/>
    <w:rsid w:val="007A087F"/>
    <w:rsid w:val="007E4857"/>
    <w:rsid w:val="00935D4E"/>
    <w:rsid w:val="009D3891"/>
    <w:rsid w:val="009E4AA5"/>
    <w:rsid w:val="00A306D8"/>
    <w:rsid w:val="00A5401A"/>
    <w:rsid w:val="00A8672F"/>
    <w:rsid w:val="00AD7FB1"/>
    <w:rsid w:val="00AE4310"/>
    <w:rsid w:val="00AF1405"/>
    <w:rsid w:val="00AF7907"/>
    <w:rsid w:val="00B32223"/>
    <w:rsid w:val="00BA1B3B"/>
    <w:rsid w:val="00BE4C5B"/>
    <w:rsid w:val="00C37356"/>
    <w:rsid w:val="00C51F4A"/>
    <w:rsid w:val="00C67A09"/>
    <w:rsid w:val="00C77502"/>
    <w:rsid w:val="00C91789"/>
    <w:rsid w:val="00CA1EB9"/>
    <w:rsid w:val="00CE66DC"/>
    <w:rsid w:val="00D078BA"/>
    <w:rsid w:val="00DA0E2C"/>
    <w:rsid w:val="00DE7801"/>
    <w:rsid w:val="00E1392E"/>
    <w:rsid w:val="00E32E77"/>
    <w:rsid w:val="00E60453"/>
    <w:rsid w:val="00EA76D2"/>
    <w:rsid w:val="00F17D32"/>
    <w:rsid w:val="00F244AB"/>
    <w:rsid w:val="00F5071C"/>
    <w:rsid w:val="00FD507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F69C3"/>
  <w15:chartTrackingRefBased/>
  <w15:docId w15:val="{E320CCBE-0535-40B6-9052-C2329D8C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5731B9"/>
    <w:rPr>
      <w:rFonts w:ascii="Times New Roman" w:hAnsi="Times New Roman"/>
      <w:sz w:val="20"/>
      <w:lang w:bidi="ar-SA"/>
    </w:rPr>
  </w:style>
  <w:style w:type="paragraph" w:styleId="Heading1">
    <w:name w:val="heading 1"/>
    <w:basedOn w:val="Normal"/>
    <w:next w:val="Normal"/>
    <w:link w:val="Heading1Char"/>
    <w:uiPriority w:val="9"/>
    <w:qFormat/>
    <w:rsid w:val="00A5401A"/>
    <w:pPr>
      <w:keepNext/>
      <w:keepLines/>
      <w:spacing w:before="240" w:after="0"/>
      <w:outlineLvl w:val="0"/>
    </w:pPr>
    <w:rPr>
      <w:rFonts w:eastAsia="Times New Roman" w:cs="Times New Roman"/>
      <w:b/>
      <w:sz w:val="24"/>
      <w:szCs w:val="32"/>
      <w:lang w:bidi="he-IL"/>
    </w:rPr>
  </w:style>
  <w:style w:type="paragraph" w:styleId="Heading2">
    <w:name w:val="heading 2"/>
    <w:basedOn w:val="Normal"/>
    <w:next w:val="Normal"/>
    <w:link w:val="Heading2Char"/>
    <w:semiHidden/>
    <w:unhideWhenUsed/>
    <w:qFormat/>
    <w:rsid w:val="00A5401A"/>
    <w:pPr>
      <w:keepNext/>
      <w:keepLines/>
      <w:spacing w:before="40" w:after="0"/>
      <w:outlineLvl w:val="1"/>
    </w:pPr>
    <w:rPr>
      <w:rFonts w:eastAsia="Times New Roman" w:cs="Times New Roman"/>
      <w:sz w:val="24"/>
      <w:szCs w:val="2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1B9"/>
    <w:rPr>
      <w:color w:val="0563C1" w:themeColor="hyperlink"/>
      <w:u w:val="single"/>
    </w:rPr>
  </w:style>
  <w:style w:type="paragraph" w:styleId="Header">
    <w:name w:val="header"/>
    <w:basedOn w:val="Normal"/>
    <w:link w:val="HeaderChar"/>
    <w:uiPriority w:val="99"/>
    <w:unhideWhenUsed/>
    <w:rsid w:val="00573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1B9"/>
    <w:rPr>
      <w:rFonts w:ascii="Times New Roman" w:hAnsi="Times New Roman"/>
      <w:sz w:val="20"/>
      <w:lang w:bidi="ar-SA"/>
    </w:rPr>
  </w:style>
  <w:style w:type="paragraph" w:styleId="Footer">
    <w:name w:val="footer"/>
    <w:basedOn w:val="Normal"/>
    <w:link w:val="FooterChar"/>
    <w:uiPriority w:val="99"/>
    <w:unhideWhenUsed/>
    <w:rsid w:val="00573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1B9"/>
    <w:rPr>
      <w:rFonts w:ascii="Times New Roman" w:hAnsi="Times New Roman"/>
      <w:sz w:val="20"/>
      <w:lang w:bidi="ar-SA"/>
    </w:rPr>
  </w:style>
  <w:style w:type="table" w:styleId="TableGrid">
    <w:name w:val="Table Grid"/>
    <w:basedOn w:val="TableNormal"/>
    <w:uiPriority w:val="39"/>
    <w:rsid w:val="0057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0F9B"/>
    <w:rPr>
      <w:sz w:val="16"/>
      <w:szCs w:val="16"/>
    </w:rPr>
  </w:style>
  <w:style w:type="paragraph" w:styleId="CommentText">
    <w:name w:val="annotation text"/>
    <w:basedOn w:val="Normal"/>
    <w:link w:val="CommentTextChar"/>
    <w:uiPriority w:val="99"/>
    <w:semiHidden/>
    <w:unhideWhenUsed/>
    <w:rsid w:val="006E0F9B"/>
    <w:pPr>
      <w:spacing w:line="240" w:lineRule="auto"/>
    </w:pPr>
    <w:rPr>
      <w:szCs w:val="20"/>
    </w:rPr>
  </w:style>
  <w:style w:type="character" w:customStyle="1" w:styleId="CommentTextChar">
    <w:name w:val="Comment Text Char"/>
    <w:basedOn w:val="DefaultParagraphFont"/>
    <w:link w:val="CommentText"/>
    <w:uiPriority w:val="99"/>
    <w:semiHidden/>
    <w:rsid w:val="006E0F9B"/>
    <w:rPr>
      <w:rFonts w:ascii="Times New Roman" w:hAnsi="Times New Roman"/>
      <w:sz w:val="20"/>
      <w:szCs w:val="20"/>
      <w:lang w:bidi="ar-SA"/>
    </w:rPr>
  </w:style>
  <w:style w:type="paragraph" w:styleId="CommentSubject">
    <w:name w:val="annotation subject"/>
    <w:basedOn w:val="CommentText"/>
    <w:next w:val="CommentText"/>
    <w:link w:val="CommentSubjectChar"/>
    <w:uiPriority w:val="99"/>
    <w:semiHidden/>
    <w:unhideWhenUsed/>
    <w:rsid w:val="006E0F9B"/>
    <w:rPr>
      <w:b/>
      <w:bCs/>
    </w:rPr>
  </w:style>
  <w:style w:type="character" w:customStyle="1" w:styleId="CommentSubjectChar">
    <w:name w:val="Comment Subject Char"/>
    <w:basedOn w:val="CommentTextChar"/>
    <w:link w:val="CommentSubject"/>
    <w:uiPriority w:val="99"/>
    <w:semiHidden/>
    <w:rsid w:val="006E0F9B"/>
    <w:rPr>
      <w:rFonts w:ascii="Times New Roman" w:hAnsi="Times New Roman"/>
      <w:b/>
      <w:bCs/>
      <w:sz w:val="20"/>
      <w:szCs w:val="20"/>
      <w:lang w:bidi="ar-SA"/>
    </w:rPr>
  </w:style>
  <w:style w:type="paragraph" w:customStyle="1" w:styleId="Heading11">
    <w:name w:val="Heading 11"/>
    <w:basedOn w:val="Normal"/>
    <w:next w:val="Normal"/>
    <w:uiPriority w:val="9"/>
    <w:qFormat/>
    <w:rsid w:val="00A5401A"/>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A5401A"/>
    <w:pPr>
      <w:keepNext/>
      <w:keepLines/>
      <w:spacing w:before="40" w:after="0" w:line="240" w:lineRule="auto"/>
      <w:jc w:val="both"/>
      <w:outlineLvl w:val="1"/>
    </w:pPr>
    <w:rPr>
      <w:rFonts w:eastAsia="Times New Roman" w:cs="Times New Roman"/>
      <w:sz w:val="24"/>
      <w:szCs w:val="26"/>
    </w:rPr>
  </w:style>
  <w:style w:type="numbering" w:customStyle="1" w:styleId="NoList1">
    <w:name w:val="No List1"/>
    <w:next w:val="NoList"/>
    <w:uiPriority w:val="99"/>
    <w:semiHidden/>
    <w:unhideWhenUsed/>
    <w:rsid w:val="00A5401A"/>
  </w:style>
  <w:style w:type="character" w:customStyle="1" w:styleId="Heading1Char">
    <w:name w:val="Heading 1 Char"/>
    <w:basedOn w:val="DefaultParagraphFont"/>
    <w:link w:val="Heading1"/>
    <w:uiPriority w:val="9"/>
    <w:rsid w:val="00A5401A"/>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A5401A"/>
    <w:rPr>
      <w:rFonts w:ascii="Times New Roman" w:eastAsia="Times New Roman" w:hAnsi="Times New Roman" w:cs="Times New Roman"/>
      <w:sz w:val="24"/>
      <w:szCs w:val="26"/>
    </w:rPr>
  </w:style>
  <w:style w:type="paragraph" w:styleId="FootnoteText">
    <w:name w:val="footnote text"/>
    <w:basedOn w:val="Normal"/>
    <w:link w:val="FootnoteTextChar"/>
    <w:qFormat/>
    <w:rsid w:val="00A5401A"/>
    <w:pPr>
      <w:spacing w:after="0" w:line="240" w:lineRule="auto"/>
      <w:jc w:val="both"/>
    </w:pPr>
    <w:rPr>
      <w:rFonts w:eastAsia="Times New Roman" w:cs="Times New Roman"/>
      <w:szCs w:val="20"/>
      <w:lang w:bidi="he-IL"/>
    </w:rPr>
  </w:style>
  <w:style w:type="character" w:customStyle="1" w:styleId="FootnoteTextChar">
    <w:name w:val="Footnote Text Char"/>
    <w:basedOn w:val="DefaultParagraphFont"/>
    <w:link w:val="FootnoteText"/>
    <w:rsid w:val="00A5401A"/>
    <w:rPr>
      <w:rFonts w:ascii="Times New Roman" w:eastAsia="Times New Roman" w:hAnsi="Times New Roman" w:cs="Times New Roman"/>
      <w:sz w:val="20"/>
      <w:szCs w:val="20"/>
    </w:rPr>
  </w:style>
  <w:style w:type="character" w:styleId="FootnoteReference">
    <w:name w:val="footnote reference"/>
    <w:basedOn w:val="DefaultParagraphFont"/>
    <w:qFormat/>
    <w:rsid w:val="00A5401A"/>
    <w:rPr>
      <w:rFonts w:ascii="Times New Roman" w:hAnsi="Times New Roman"/>
      <w:sz w:val="20"/>
      <w:vertAlign w:val="superscript"/>
    </w:rPr>
  </w:style>
  <w:style w:type="paragraph" w:customStyle="1" w:styleId="Title1">
    <w:name w:val="Title1"/>
    <w:basedOn w:val="Normal"/>
    <w:next w:val="Normal"/>
    <w:autoRedefine/>
    <w:uiPriority w:val="99"/>
    <w:qFormat/>
    <w:rsid w:val="00A5401A"/>
    <w:pPr>
      <w:spacing w:after="0" w:line="240" w:lineRule="auto"/>
      <w:contextualSpacing/>
      <w:jc w:val="center"/>
    </w:pPr>
    <w:rPr>
      <w:rFonts w:eastAsia="Times New Roman" w:cs="Times New Roman"/>
      <w:kern w:val="28"/>
      <w:sz w:val="48"/>
      <w:szCs w:val="56"/>
    </w:rPr>
  </w:style>
  <w:style w:type="character" w:customStyle="1" w:styleId="TitleChar">
    <w:name w:val="Title Char"/>
    <w:basedOn w:val="DefaultParagraphFont"/>
    <w:link w:val="Title"/>
    <w:uiPriority w:val="99"/>
    <w:rsid w:val="00A5401A"/>
    <w:rPr>
      <w:rFonts w:ascii="Times New Roman" w:eastAsia="Times New Roman" w:hAnsi="Times New Roman" w:cs="Times New Roman"/>
      <w:kern w:val="28"/>
      <w:sz w:val="48"/>
      <w:szCs w:val="56"/>
    </w:rPr>
  </w:style>
  <w:style w:type="paragraph" w:styleId="NormalWeb">
    <w:name w:val="Normal (Web)"/>
    <w:basedOn w:val="Normal"/>
    <w:uiPriority w:val="99"/>
    <w:semiHidden/>
    <w:unhideWhenUsed/>
    <w:rsid w:val="00A5401A"/>
    <w:pPr>
      <w:spacing w:after="0" w:line="240" w:lineRule="auto"/>
      <w:jc w:val="both"/>
    </w:pPr>
    <w:rPr>
      <w:rFonts w:eastAsia="Calibri" w:cs="Times New Roman"/>
      <w:sz w:val="24"/>
      <w:szCs w:val="24"/>
    </w:rPr>
  </w:style>
  <w:style w:type="character" w:customStyle="1" w:styleId="FollowedHyperlink1">
    <w:name w:val="FollowedHyperlink1"/>
    <w:basedOn w:val="DefaultParagraphFont"/>
    <w:uiPriority w:val="99"/>
    <w:semiHidden/>
    <w:unhideWhenUsed/>
    <w:rsid w:val="00A5401A"/>
    <w:rPr>
      <w:color w:val="800080"/>
      <w:u w:val="single"/>
    </w:rPr>
  </w:style>
  <w:style w:type="character" w:customStyle="1" w:styleId="Heading1Char1">
    <w:name w:val="Heading 1 Char1"/>
    <w:basedOn w:val="DefaultParagraphFont"/>
    <w:uiPriority w:val="9"/>
    <w:rsid w:val="00A5401A"/>
    <w:rPr>
      <w:rFonts w:asciiTheme="majorHAnsi" w:eastAsiaTheme="majorEastAsia" w:hAnsiTheme="majorHAnsi" w:cstheme="majorBidi"/>
      <w:color w:val="2F5496" w:themeColor="accent1" w:themeShade="BF"/>
      <w:sz w:val="32"/>
      <w:szCs w:val="32"/>
      <w:lang w:bidi="ar-SA"/>
    </w:rPr>
  </w:style>
  <w:style w:type="character" w:customStyle="1" w:styleId="Heading2Char1">
    <w:name w:val="Heading 2 Char1"/>
    <w:basedOn w:val="DefaultParagraphFont"/>
    <w:uiPriority w:val="9"/>
    <w:semiHidden/>
    <w:rsid w:val="00A5401A"/>
    <w:rPr>
      <w:rFonts w:asciiTheme="majorHAnsi" w:eastAsiaTheme="majorEastAsia" w:hAnsiTheme="majorHAnsi" w:cstheme="majorBidi"/>
      <w:color w:val="2F5496" w:themeColor="accent1" w:themeShade="BF"/>
      <w:sz w:val="26"/>
      <w:szCs w:val="26"/>
      <w:lang w:bidi="ar-SA"/>
    </w:rPr>
  </w:style>
  <w:style w:type="paragraph" w:styleId="Title">
    <w:name w:val="Title"/>
    <w:basedOn w:val="Normal"/>
    <w:next w:val="Normal"/>
    <w:link w:val="TitleChar"/>
    <w:uiPriority w:val="99"/>
    <w:qFormat/>
    <w:rsid w:val="00A5401A"/>
    <w:pPr>
      <w:spacing w:after="0" w:line="240" w:lineRule="auto"/>
      <w:contextualSpacing/>
    </w:pPr>
    <w:rPr>
      <w:rFonts w:eastAsia="Times New Roman" w:cs="Times New Roman"/>
      <w:kern w:val="28"/>
      <w:sz w:val="48"/>
      <w:szCs w:val="56"/>
      <w:lang w:bidi="he-IL"/>
    </w:rPr>
  </w:style>
  <w:style w:type="character" w:customStyle="1" w:styleId="TitleChar1">
    <w:name w:val="Title Char1"/>
    <w:basedOn w:val="DefaultParagraphFont"/>
    <w:uiPriority w:val="10"/>
    <w:rsid w:val="00A5401A"/>
    <w:rPr>
      <w:rFonts w:asciiTheme="majorHAnsi" w:eastAsiaTheme="majorEastAsia" w:hAnsiTheme="majorHAnsi" w:cstheme="majorBidi"/>
      <w:spacing w:val="-10"/>
      <w:kern w:val="28"/>
      <w:sz w:val="56"/>
      <w:szCs w:val="56"/>
      <w:lang w:bidi="ar-SA"/>
    </w:rPr>
  </w:style>
  <w:style w:type="character" w:styleId="FollowedHyperlink">
    <w:name w:val="FollowedHyperlink"/>
    <w:basedOn w:val="DefaultParagraphFont"/>
    <w:uiPriority w:val="99"/>
    <w:semiHidden/>
    <w:unhideWhenUsed/>
    <w:rsid w:val="00A5401A"/>
    <w:rPr>
      <w:color w:val="954F72" w:themeColor="followedHyperlink"/>
      <w:u w:val="single"/>
    </w:rPr>
  </w:style>
  <w:style w:type="paragraph" w:styleId="ListParagraph">
    <w:name w:val="List Paragraph"/>
    <w:basedOn w:val="Normal"/>
    <w:uiPriority w:val="34"/>
    <w:qFormat/>
    <w:rsid w:val="002534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28904">
      <w:bodyDiv w:val="1"/>
      <w:marLeft w:val="0"/>
      <w:marRight w:val="0"/>
      <w:marTop w:val="0"/>
      <w:marBottom w:val="0"/>
      <w:divBdr>
        <w:top w:val="none" w:sz="0" w:space="0" w:color="auto"/>
        <w:left w:val="none" w:sz="0" w:space="0" w:color="auto"/>
        <w:bottom w:val="none" w:sz="0" w:space="0" w:color="auto"/>
        <w:right w:val="none" w:sz="0" w:space="0" w:color="auto"/>
      </w:divBdr>
    </w:div>
    <w:div w:id="609170093">
      <w:bodyDiv w:val="1"/>
      <w:marLeft w:val="0"/>
      <w:marRight w:val="0"/>
      <w:marTop w:val="0"/>
      <w:marBottom w:val="0"/>
      <w:divBdr>
        <w:top w:val="none" w:sz="0" w:space="0" w:color="auto"/>
        <w:left w:val="none" w:sz="0" w:space="0" w:color="auto"/>
        <w:bottom w:val="none" w:sz="0" w:space="0" w:color="auto"/>
        <w:right w:val="none" w:sz="0" w:space="0" w:color="auto"/>
      </w:divBdr>
    </w:div>
    <w:div w:id="632517058">
      <w:bodyDiv w:val="1"/>
      <w:marLeft w:val="0"/>
      <w:marRight w:val="0"/>
      <w:marTop w:val="0"/>
      <w:marBottom w:val="0"/>
      <w:divBdr>
        <w:top w:val="none" w:sz="0" w:space="0" w:color="auto"/>
        <w:left w:val="none" w:sz="0" w:space="0" w:color="auto"/>
        <w:bottom w:val="none" w:sz="0" w:space="0" w:color="auto"/>
        <w:right w:val="none" w:sz="0" w:space="0" w:color="auto"/>
      </w:divBdr>
    </w:div>
    <w:div w:id="703020629">
      <w:bodyDiv w:val="1"/>
      <w:marLeft w:val="0"/>
      <w:marRight w:val="0"/>
      <w:marTop w:val="0"/>
      <w:marBottom w:val="0"/>
      <w:divBdr>
        <w:top w:val="none" w:sz="0" w:space="0" w:color="auto"/>
        <w:left w:val="none" w:sz="0" w:space="0" w:color="auto"/>
        <w:bottom w:val="none" w:sz="0" w:space="0" w:color="auto"/>
        <w:right w:val="none" w:sz="0" w:space="0" w:color="auto"/>
      </w:divBdr>
    </w:div>
    <w:div w:id="958758557">
      <w:bodyDiv w:val="1"/>
      <w:marLeft w:val="0"/>
      <w:marRight w:val="0"/>
      <w:marTop w:val="0"/>
      <w:marBottom w:val="0"/>
      <w:divBdr>
        <w:top w:val="none" w:sz="0" w:space="0" w:color="auto"/>
        <w:left w:val="none" w:sz="0" w:space="0" w:color="auto"/>
        <w:bottom w:val="none" w:sz="0" w:space="0" w:color="auto"/>
        <w:right w:val="none" w:sz="0" w:space="0" w:color="auto"/>
      </w:divBdr>
    </w:div>
    <w:div w:id="1036352344">
      <w:bodyDiv w:val="1"/>
      <w:marLeft w:val="0"/>
      <w:marRight w:val="0"/>
      <w:marTop w:val="0"/>
      <w:marBottom w:val="0"/>
      <w:divBdr>
        <w:top w:val="none" w:sz="0" w:space="0" w:color="auto"/>
        <w:left w:val="none" w:sz="0" w:space="0" w:color="auto"/>
        <w:bottom w:val="none" w:sz="0" w:space="0" w:color="auto"/>
        <w:right w:val="none" w:sz="0" w:space="0" w:color="auto"/>
      </w:divBdr>
      <w:divsChild>
        <w:div w:id="2144300838">
          <w:marLeft w:val="0"/>
          <w:marRight w:val="0"/>
          <w:marTop w:val="0"/>
          <w:marBottom w:val="0"/>
          <w:divBdr>
            <w:top w:val="none" w:sz="0" w:space="0" w:color="auto"/>
            <w:left w:val="none" w:sz="0" w:space="0" w:color="auto"/>
            <w:bottom w:val="double" w:sz="6" w:space="1" w:color="auto"/>
            <w:right w:val="none" w:sz="0" w:space="0" w:color="auto"/>
          </w:divBdr>
        </w:div>
      </w:divsChild>
    </w:div>
    <w:div w:id="1241136182">
      <w:bodyDiv w:val="1"/>
      <w:marLeft w:val="0"/>
      <w:marRight w:val="0"/>
      <w:marTop w:val="0"/>
      <w:marBottom w:val="0"/>
      <w:divBdr>
        <w:top w:val="none" w:sz="0" w:space="0" w:color="auto"/>
        <w:left w:val="none" w:sz="0" w:space="0" w:color="auto"/>
        <w:bottom w:val="none" w:sz="0" w:space="0" w:color="auto"/>
        <w:right w:val="none" w:sz="0" w:space="0" w:color="auto"/>
      </w:divBdr>
    </w:div>
    <w:div w:id="1449468120">
      <w:bodyDiv w:val="1"/>
      <w:marLeft w:val="0"/>
      <w:marRight w:val="0"/>
      <w:marTop w:val="0"/>
      <w:marBottom w:val="0"/>
      <w:divBdr>
        <w:top w:val="none" w:sz="0" w:space="0" w:color="auto"/>
        <w:left w:val="none" w:sz="0" w:space="0" w:color="auto"/>
        <w:bottom w:val="none" w:sz="0" w:space="0" w:color="auto"/>
        <w:right w:val="none" w:sz="0" w:space="0" w:color="auto"/>
      </w:divBdr>
    </w:div>
    <w:div w:id="1612784811">
      <w:bodyDiv w:val="1"/>
      <w:marLeft w:val="0"/>
      <w:marRight w:val="0"/>
      <w:marTop w:val="0"/>
      <w:marBottom w:val="0"/>
      <w:divBdr>
        <w:top w:val="none" w:sz="0" w:space="0" w:color="auto"/>
        <w:left w:val="none" w:sz="0" w:space="0" w:color="auto"/>
        <w:bottom w:val="none" w:sz="0" w:space="0" w:color="auto"/>
        <w:right w:val="none" w:sz="0" w:space="0" w:color="auto"/>
      </w:divBdr>
      <w:divsChild>
        <w:div w:id="630751113">
          <w:marLeft w:val="0"/>
          <w:marRight w:val="0"/>
          <w:marTop w:val="0"/>
          <w:marBottom w:val="0"/>
          <w:divBdr>
            <w:top w:val="none" w:sz="0" w:space="0" w:color="auto"/>
            <w:left w:val="none" w:sz="0" w:space="0" w:color="auto"/>
            <w:bottom w:val="double" w:sz="6" w:space="1" w:color="auto"/>
            <w:right w:val="none" w:sz="0" w:space="0" w:color="auto"/>
          </w:divBdr>
        </w:div>
      </w:divsChild>
    </w:div>
    <w:div w:id="1798334378">
      <w:bodyDiv w:val="1"/>
      <w:marLeft w:val="0"/>
      <w:marRight w:val="0"/>
      <w:marTop w:val="0"/>
      <w:marBottom w:val="0"/>
      <w:divBdr>
        <w:top w:val="none" w:sz="0" w:space="0" w:color="auto"/>
        <w:left w:val="none" w:sz="0" w:space="0" w:color="auto"/>
        <w:bottom w:val="none" w:sz="0" w:space="0" w:color="auto"/>
        <w:right w:val="none" w:sz="0" w:space="0" w:color="auto"/>
      </w:divBdr>
    </w:div>
    <w:div w:id="19665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www.betemunah.org/lights.html" TargetMode="External"/><Relationship Id="rId2" Type="http://schemas.openxmlformats.org/officeDocument/2006/relationships/styles" Target="styles.xml"/><Relationship Id="rId16" Type="http://schemas.openxmlformats.org/officeDocument/2006/relationships/hyperlink" Target="http://www.betemunah.org/chanukah.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connection.html" TargetMode="External"/><Relationship Id="rId23"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mailto:chozenppl@g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betemunah.org/lapin.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15570</Words>
  <Characters>88755</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2022-12-16T15:53:00Z</cp:lastPrinted>
  <dcterms:created xsi:type="dcterms:W3CDTF">2022-12-16T16:00:00Z</dcterms:created>
  <dcterms:modified xsi:type="dcterms:W3CDTF">2022-12-16T16:00:00Z</dcterms:modified>
</cp:coreProperties>
</file>