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586" w:rsidRPr="009F75A5" w:rsidRDefault="009E4586" w:rsidP="009E4586">
      <w:pPr>
        <w:keepNext/>
        <w:widowControl w:val="0"/>
        <w:jc w:val="center"/>
        <w:rPr>
          <w:rFonts w:asciiTheme="majorBidi" w:hAnsiTheme="majorBidi" w:cstheme="majorBidi"/>
          <w:b/>
          <w:szCs w:val="24"/>
          <w:lang w:bidi="en-US"/>
        </w:rPr>
      </w:pPr>
      <w:bookmarkStart w:id="0" w:name="_GoBack"/>
      <w:bookmarkEnd w:id="0"/>
      <w:r w:rsidRPr="009F75A5">
        <w:rPr>
          <w:rFonts w:asciiTheme="majorBidi" w:hAnsiTheme="majorBidi" w:cstheme="majorBidi"/>
          <w:b/>
          <w:szCs w:val="24"/>
          <w:lang w:bidi="en-US"/>
        </w:rPr>
        <w:t>Questions for Reflection</w:t>
      </w:r>
    </w:p>
    <w:p w:rsidR="009E4586" w:rsidRPr="009F75A5" w:rsidRDefault="009E4586" w:rsidP="009F75A5">
      <w:pPr>
        <w:keepNext/>
        <w:widowControl w:val="0"/>
        <w:rPr>
          <w:rFonts w:asciiTheme="majorBidi" w:hAnsiTheme="majorBidi" w:cstheme="majorBidi"/>
          <w:szCs w:val="24"/>
          <w:lang w:bidi="en-US"/>
        </w:rPr>
      </w:pPr>
    </w:p>
    <w:p w:rsidR="009E4586" w:rsidRPr="009F75A5" w:rsidRDefault="009E4586" w:rsidP="009F75A5">
      <w:pPr>
        <w:pStyle w:val="ListParagraph"/>
        <w:keepNext/>
        <w:widowControl w:val="0"/>
        <w:numPr>
          <w:ilvl w:val="0"/>
          <w:numId w:val="1"/>
        </w:numPr>
        <w:spacing w:after="0" w:line="240" w:lineRule="auto"/>
        <w:jc w:val="both"/>
        <w:rPr>
          <w:rFonts w:asciiTheme="majorBidi" w:hAnsiTheme="majorBidi" w:cstheme="majorBidi"/>
          <w:sz w:val="24"/>
          <w:szCs w:val="24"/>
          <w:lang w:bidi="en-US"/>
        </w:rPr>
      </w:pPr>
      <w:r w:rsidRPr="009F75A5">
        <w:rPr>
          <w:rFonts w:asciiTheme="majorBidi" w:hAnsiTheme="majorBidi" w:cstheme="majorBidi"/>
          <w:sz w:val="24"/>
          <w:szCs w:val="24"/>
          <w:lang w:bidi="en-US"/>
        </w:rPr>
        <w:t>From all the readings for this week, which particular verse or passage caught your attention and fired your heart and imagination?</w:t>
      </w:r>
    </w:p>
    <w:p w:rsidR="009E4586" w:rsidRDefault="009F75A5" w:rsidP="009F75A5">
      <w:pPr>
        <w:pStyle w:val="ListParagraph"/>
        <w:keepNext/>
        <w:widowControl w:val="0"/>
        <w:spacing w:after="0" w:line="240" w:lineRule="auto"/>
        <w:jc w:val="both"/>
        <w:rPr>
          <w:rFonts w:asciiTheme="majorBidi" w:hAnsiTheme="majorBidi" w:cstheme="majorBidi"/>
          <w:color w:val="C00000"/>
          <w:sz w:val="24"/>
          <w:szCs w:val="24"/>
          <w:lang w:bidi="en-US"/>
        </w:rPr>
      </w:pPr>
      <w:r w:rsidRPr="00490B61">
        <w:rPr>
          <w:rFonts w:asciiTheme="majorBidi" w:hAnsiTheme="majorBidi" w:cstheme="majorBidi"/>
          <w:color w:val="C00000"/>
          <w:sz w:val="24"/>
          <w:szCs w:val="24"/>
          <w:lang w:bidi="en-US"/>
        </w:rPr>
        <w:t>I was fired by v.3 of our Torah portion where the task of the red heifer was given to Elazar, not Aharon. Clearly there is a message that suggests Aharon was not proper for this task, probably due to the Aharon’s involvement with the golden calf.</w:t>
      </w:r>
    </w:p>
    <w:p w:rsidR="00356D7E" w:rsidRDefault="00356D7E" w:rsidP="009F75A5">
      <w:pPr>
        <w:pStyle w:val="ListParagraph"/>
        <w:keepNext/>
        <w:widowControl w:val="0"/>
        <w:spacing w:after="0" w:line="240" w:lineRule="auto"/>
        <w:jc w:val="both"/>
        <w:rPr>
          <w:rFonts w:asciiTheme="majorBidi" w:hAnsiTheme="majorBidi" w:cstheme="majorBidi"/>
          <w:color w:val="C00000"/>
          <w:sz w:val="24"/>
          <w:szCs w:val="24"/>
          <w:lang w:bidi="en-US"/>
        </w:rPr>
      </w:pPr>
    </w:p>
    <w:p w:rsidR="00356D7E" w:rsidRDefault="00356D7E" w:rsidP="009F75A5">
      <w:pPr>
        <w:pStyle w:val="ListParagraph"/>
        <w:keepNext/>
        <w:widowControl w:val="0"/>
        <w:spacing w:after="0" w:line="240" w:lineRule="auto"/>
        <w:jc w:val="both"/>
        <w:rPr>
          <w:rFonts w:asciiTheme="majorBidi" w:hAnsiTheme="majorBidi" w:cstheme="majorBidi"/>
          <w:color w:val="C00000"/>
          <w:sz w:val="24"/>
          <w:szCs w:val="24"/>
          <w:lang w:bidi="en-US"/>
        </w:rPr>
      </w:pPr>
      <w:r>
        <w:rPr>
          <w:rFonts w:asciiTheme="majorBidi" w:hAnsiTheme="majorBidi" w:cstheme="majorBidi"/>
          <w:color w:val="C00000"/>
          <w:sz w:val="24"/>
          <w:szCs w:val="24"/>
          <w:lang w:bidi="en-US"/>
        </w:rPr>
        <w:t xml:space="preserve">Yeshua is the eben. </w:t>
      </w:r>
      <w:r w:rsidR="009E6997">
        <w:rPr>
          <w:rFonts w:asciiTheme="majorBidi" w:hAnsiTheme="majorBidi" w:cstheme="majorBidi"/>
          <w:color w:val="C00000"/>
          <w:sz w:val="24"/>
          <w:szCs w:val="24"/>
          <w:lang w:bidi="en-US"/>
        </w:rPr>
        <w:t>(Zec. 3:9)</w:t>
      </w:r>
    </w:p>
    <w:p w:rsidR="00356D7E" w:rsidRDefault="00356D7E" w:rsidP="009F75A5">
      <w:pPr>
        <w:pStyle w:val="ListParagraph"/>
        <w:keepNext/>
        <w:widowControl w:val="0"/>
        <w:spacing w:after="0" w:line="240" w:lineRule="auto"/>
        <w:jc w:val="both"/>
        <w:rPr>
          <w:rFonts w:asciiTheme="majorBidi" w:hAnsiTheme="majorBidi" w:cstheme="majorBidi"/>
          <w:color w:val="C00000"/>
          <w:sz w:val="24"/>
          <w:szCs w:val="24"/>
          <w:lang w:bidi="en-US"/>
        </w:rPr>
      </w:pPr>
      <w:r>
        <w:rPr>
          <w:rFonts w:asciiTheme="majorBidi" w:hAnsiTheme="majorBidi" w:cstheme="majorBidi"/>
          <w:color w:val="C00000"/>
          <w:sz w:val="24"/>
          <w:szCs w:val="24"/>
          <w:lang w:bidi="en-US"/>
        </w:rPr>
        <w:t>Rough stone used to build forstresses.</w:t>
      </w:r>
    </w:p>
    <w:p w:rsidR="00356D7E" w:rsidRDefault="00AD3993" w:rsidP="009F75A5">
      <w:pPr>
        <w:pStyle w:val="ListParagraph"/>
        <w:keepNext/>
        <w:widowControl w:val="0"/>
        <w:spacing w:after="0" w:line="240" w:lineRule="auto"/>
        <w:jc w:val="both"/>
        <w:rPr>
          <w:rFonts w:asciiTheme="majorBidi" w:hAnsiTheme="majorBidi" w:cstheme="majorBidi"/>
          <w:color w:val="C00000"/>
          <w:sz w:val="24"/>
          <w:szCs w:val="24"/>
          <w:lang w:bidi="en-US"/>
        </w:rPr>
      </w:pPr>
      <w:r>
        <w:rPr>
          <w:rFonts w:asciiTheme="majorBidi" w:hAnsiTheme="majorBidi" w:cstheme="majorBidi"/>
          <w:color w:val="C00000"/>
          <w:sz w:val="24"/>
          <w:szCs w:val="24"/>
          <w:lang w:bidi="en-US"/>
        </w:rPr>
        <w:t>The rock Moshe hit</w:t>
      </w:r>
      <w:r w:rsidR="00356D7E">
        <w:rPr>
          <w:rFonts w:asciiTheme="majorBidi" w:hAnsiTheme="majorBidi" w:cstheme="majorBidi"/>
          <w:color w:val="C00000"/>
          <w:sz w:val="24"/>
          <w:szCs w:val="24"/>
          <w:lang w:bidi="en-US"/>
        </w:rPr>
        <w:t xml:space="preserve"> was Israel</w:t>
      </w:r>
      <w:r w:rsidR="00414465">
        <w:rPr>
          <w:rFonts w:asciiTheme="majorBidi" w:hAnsiTheme="majorBidi" w:cstheme="majorBidi"/>
          <w:color w:val="C00000"/>
          <w:sz w:val="24"/>
          <w:szCs w:val="24"/>
          <w:lang w:bidi="en-US"/>
        </w:rPr>
        <w:t xml:space="preserve"> (the body of Messiah)</w:t>
      </w:r>
      <w:r w:rsidR="00356D7E">
        <w:rPr>
          <w:rFonts w:asciiTheme="majorBidi" w:hAnsiTheme="majorBidi" w:cstheme="majorBidi"/>
          <w:color w:val="C00000"/>
          <w:sz w:val="24"/>
          <w:szCs w:val="24"/>
          <w:lang w:bidi="en-US"/>
        </w:rPr>
        <w:t>.</w:t>
      </w:r>
      <w:r w:rsidR="00414465">
        <w:rPr>
          <w:rFonts w:asciiTheme="majorBidi" w:hAnsiTheme="majorBidi" w:cstheme="majorBidi"/>
          <w:color w:val="C00000"/>
          <w:sz w:val="24"/>
          <w:szCs w:val="24"/>
          <w:lang w:bidi="en-US"/>
        </w:rPr>
        <w:t xml:space="preserve"> He bled unnecessarily.</w:t>
      </w:r>
    </w:p>
    <w:p w:rsidR="00414465" w:rsidRPr="00490B61" w:rsidRDefault="00414465" w:rsidP="009F75A5">
      <w:pPr>
        <w:pStyle w:val="ListParagraph"/>
        <w:keepNext/>
        <w:widowControl w:val="0"/>
        <w:spacing w:after="0" w:line="240" w:lineRule="auto"/>
        <w:jc w:val="both"/>
        <w:rPr>
          <w:rFonts w:asciiTheme="majorBidi" w:hAnsiTheme="majorBidi" w:cstheme="majorBidi"/>
          <w:color w:val="C00000"/>
          <w:sz w:val="24"/>
          <w:szCs w:val="24"/>
          <w:lang w:bidi="en-US"/>
        </w:rPr>
      </w:pPr>
      <w:r>
        <w:rPr>
          <w:rFonts w:asciiTheme="majorBidi" w:hAnsiTheme="majorBidi" w:cstheme="majorBidi"/>
          <w:color w:val="C00000"/>
          <w:sz w:val="24"/>
          <w:szCs w:val="24"/>
          <w:lang w:bidi="en-US"/>
        </w:rPr>
        <w:t>The death of the righteous is an atonement.</w:t>
      </w:r>
    </w:p>
    <w:p w:rsidR="009E4586" w:rsidRPr="009F75A5" w:rsidRDefault="009E4586" w:rsidP="009E4586">
      <w:pPr>
        <w:pStyle w:val="ListParagraph"/>
        <w:keepNext/>
        <w:widowControl w:val="0"/>
        <w:spacing w:after="0" w:line="240" w:lineRule="auto"/>
        <w:rPr>
          <w:rFonts w:asciiTheme="majorBidi" w:hAnsiTheme="majorBidi" w:cstheme="majorBidi"/>
          <w:sz w:val="24"/>
          <w:szCs w:val="24"/>
          <w:lang w:bidi="en-US"/>
        </w:rPr>
      </w:pPr>
    </w:p>
    <w:p w:rsidR="009E4586" w:rsidRDefault="009E4586" w:rsidP="009E4586">
      <w:pPr>
        <w:keepNext/>
        <w:widowControl w:val="0"/>
        <w:numPr>
          <w:ilvl w:val="0"/>
          <w:numId w:val="1"/>
        </w:numPr>
        <w:rPr>
          <w:rFonts w:asciiTheme="majorBidi" w:hAnsiTheme="majorBidi" w:cstheme="majorBidi"/>
          <w:szCs w:val="24"/>
          <w:lang w:bidi="en-US"/>
        </w:rPr>
      </w:pPr>
      <w:r w:rsidRPr="009F75A5">
        <w:rPr>
          <w:rFonts w:asciiTheme="majorBidi" w:hAnsiTheme="majorBidi" w:cstheme="majorBidi"/>
          <w:b/>
          <w:szCs w:val="24"/>
          <w:lang w:bidi="en-US"/>
        </w:rPr>
        <w:t xml:space="preserve">“A piece of cedar wood, hyssop, and of crimson wool” </w:t>
      </w:r>
      <w:r w:rsidRPr="009F75A5">
        <w:rPr>
          <w:rFonts w:asciiTheme="majorBidi" w:hAnsiTheme="majorBidi" w:cstheme="majorBidi"/>
          <w:szCs w:val="24"/>
          <w:lang w:bidi="en-US"/>
        </w:rPr>
        <w:t>(Numbers 19:6).</w:t>
      </w:r>
      <w:r w:rsidRPr="009F75A5">
        <w:rPr>
          <w:rFonts w:asciiTheme="majorBidi" w:hAnsiTheme="majorBidi" w:cstheme="majorBidi"/>
          <w:b/>
          <w:szCs w:val="24"/>
          <w:lang w:bidi="en-US"/>
        </w:rPr>
        <w:t xml:space="preserve"> </w:t>
      </w:r>
      <w:r w:rsidRPr="009F75A5">
        <w:rPr>
          <w:rFonts w:asciiTheme="majorBidi" w:hAnsiTheme="majorBidi" w:cstheme="majorBidi"/>
          <w:szCs w:val="24"/>
          <w:lang w:bidi="en-US"/>
        </w:rPr>
        <w:t>According to Mosheh HaDarshan, what are these three things symbolic of?</w:t>
      </w:r>
    </w:p>
    <w:p w:rsidR="00D65010" w:rsidRPr="00D65010" w:rsidRDefault="00D65010" w:rsidP="00D65010">
      <w:pPr>
        <w:keepNext/>
        <w:widowControl w:val="0"/>
        <w:ind w:left="720"/>
        <w:rPr>
          <w:rFonts w:asciiTheme="majorBidi" w:hAnsiTheme="majorBidi" w:cstheme="majorBidi"/>
          <w:bCs/>
          <w:color w:val="C00000"/>
          <w:szCs w:val="24"/>
          <w:lang w:bidi="en-US"/>
        </w:rPr>
      </w:pPr>
      <w:r w:rsidRPr="00D65010">
        <w:rPr>
          <w:rFonts w:asciiTheme="majorBidi" w:hAnsiTheme="majorBidi" w:cstheme="majorBidi"/>
          <w:bCs/>
          <w:color w:val="C00000"/>
          <w:szCs w:val="24"/>
          <w:u w:val="single"/>
          <w:lang w:bidi="en-US"/>
        </w:rPr>
        <w:t>These three types [of objects] correspond to the three thousand men who fell because of the [sin of the golden] calf</w:t>
      </w:r>
      <w:r w:rsidRPr="00D65010">
        <w:rPr>
          <w:rFonts w:asciiTheme="majorBidi" w:hAnsiTheme="majorBidi" w:cstheme="majorBidi"/>
          <w:bCs/>
          <w:color w:val="C00000"/>
          <w:szCs w:val="24"/>
          <w:lang w:bidi="en-US"/>
        </w:rPr>
        <w:t xml:space="preserve">. The cedar is the highest of all trees, and the hyssop is the lowest of them all. This symbolizes that the one of high standing who acts haughtily and sins should lower himself like a hyssop and a worm [for the </w:t>
      </w:r>
      <w:r w:rsidRPr="00D65010">
        <w:rPr>
          <w:rFonts w:asciiTheme="majorBidi" w:hAnsiTheme="majorBidi" w:cstheme="majorBidi"/>
          <w:bCs/>
          <w:color w:val="C00000"/>
          <w:szCs w:val="24"/>
          <w:rtl/>
          <w:lang w:bidi="he-IL"/>
        </w:rPr>
        <w:t>תּוֹלַעַת</w:t>
      </w:r>
      <w:r w:rsidRPr="00D65010">
        <w:rPr>
          <w:rFonts w:asciiTheme="majorBidi" w:hAnsiTheme="majorBidi" w:cstheme="majorBidi"/>
          <w:bCs/>
          <w:color w:val="C00000"/>
          <w:szCs w:val="24"/>
          <w:lang w:bidi="en-US"/>
        </w:rPr>
        <w:t xml:space="preserve"> means ‘worm’ as well as ‘crimson.’ See Rashi on Isa. 1:18], and he will then gain atonement. -[Midrash Aggadah]</w:t>
      </w:r>
    </w:p>
    <w:p w:rsidR="00D65010" w:rsidRPr="009F75A5" w:rsidRDefault="00D65010" w:rsidP="00D65010">
      <w:pPr>
        <w:keepNext/>
        <w:widowControl w:val="0"/>
        <w:ind w:left="720"/>
        <w:rPr>
          <w:rFonts w:asciiTheme="majorBidi" w:hAnsiTheme="majorBidi" w:cstheme="majorBidi"/>
          <w:szCs w:val="24"/>
          <w:lang w:bidi="en-US"/>
        </w:rPr>
      </w:pPr>
    </w:p>
    <w:p w:rsidR="009E4586" w:rsidRDefault="009E4586" w:rsidP="009E4586">
      <w:pPr>
        <w:keepNext/>
        <w:widowControl w:val="0"/>
        <w:numPr>
          <w:ilvl w:val="0"/>
          <w:numId w:val="1"/>
        </w:numPr>
        <w:rPr>
          <w:rFonts w:asciiTheme="majorBidi" w:hAnsiTheme="majorBidi" w:cstheme="majorBidi"/>
          <w:szCs w:val="24"/>
          <w:lang w:bidi="en-US"/>
        </w:rPr>
      </w:pPr>
      <w:r w:rsidRPr="009F75A5">
        <w:rPr>
          <w:rFonts w:asciiTheme="majorBidi" w:hAnsiTheme="majorBidi" w:cstheme="majorBidi"/>
          <w:b/>
          <w:szCs w:val="24"/>
          <w:lang w:bidi="en-US"/>
        </w:rPr>
        <w:t xml:space="preserve">“A keepsake” </w:t>
      </w:r>
      <w:r w:rsidRPr="009F75A5">
        <w:rPr>
          <w:rFonts w:asciiTheme="majorBidi" w:hAnsiTheme="majorBidi" w:cstheme="majorBidi"/>
          <w:szCs w:val="24"/>
          <w:lang w:bidi="en-US"/>
        </w:rPr>
        <w:t xml:space="preserve">(Numbers 19:9). According to Mosheh HaDarshan, what is the meaning of this word in this particular verse? </w:t>
      </w:r>
      <w:r w:rsidR="00A34578">
        <w:rPr>
          <w:rFonts w:asciiTheme="majorBidi" w:hAnsiTheme="majorBidi" w:cstheme="majorBidi"/>
          <w:szCs w:val="24"/>
          <w:lang w:bidi="en-US"/>
        </w:rPr>
        <w:t>And when did / will this</w:t>
      </w:r>
      <w:r w:rsidR="00B66FC9">
        <w:rPr>
          <w:rFonts w:asciiTheme="majorBidi" w:hAnsiTheme="majorBidi" w:cstheme="majorBidi"/>
          <w:szCs w:val="24"/>
          <w:lang w:bidi="en-US"/>
        </w:rPr>
        <w:t xml:space="preserve"> final</w:t>
      </w:r>
      <w:r w:rsidR="00A34578">
        <w:rPr>
          <w:rFonts w:asciiTheme="majorBidi" w:hAnsiTheme="majorBidi" w:cstheme="majorBidi"/>
          <w:szCs w:val="24"/>
          <w:lang w:bidi="en-US"/>
        </w:rPr>
        <w:t xml:space="preserve"> accounting ta</w:t>
      </w:r>
      <w:r w:rsidRPr="009F75A5">
        <w:rPr>
          <w:rFonts w:asciiTheme="majorBidi" w:hAnsiTheme="majorBidi" w:cstheme="majorBidi"/>
          <w:szCs w:val="24"/>
          <w:lang w:bidi="en-US"/>
        </w:rPr>
        <w:t>k</w:t>
      </w:r>
      <w:r w:rsidR="00A34578">
        <w:rPr>
          <w:rFonts w:asciiTheme="majorBidi" w:hAnsiTheme="majorBidi" w:cstheme="majorBidi"/>
          <w:szCs w:val="24"/>
          <w:lang w:bidi="en-US"/>
        </w:rPr>
        <w:t>e</w:t>
      </w:r>
      <w:r w:rsidRPr="009F75A5">
        <w:rPr>
          <w:rFonts w:asciiTheme="majorBidi" w:hAnsiTheme="majorBidi" w:cstheme="majorBidi"/>
          <w:szCs w:val="24"/>
          <w:lang w:bidi="en-US"/>
        </w:rPr>
        <w:t xml:space="preserve"> place (cf. Matthew 24:21)?</w:t>
      </w:r>
    </w:p>
    <w:p w:rsidR="00A34578" w:rsidRDefault="00A34578" w:rsidP="00A34578">
      <w:pPr>
        <w:keepNext/>
        <w:widowControl w:val="0"/>
        <w:ind w:left="720"/>
        <w:rPr>
          <w:rFonts w:asciiTheme="majorBidi" w:hAnsiTheme="majorBidi" w:cstheme="majorBidi"/>
          <w:bCs/>
          <w:color w:val="C00000"/>
          <w:szCs w:val="24"/>
          <w:lang w:bidi="en-US"/>
        </w:rPr>
      </w:pPr>
      <w:r w:rsidRPr="00A34578">
        <w:rPr>
          <w:rFonts w:asciiTheme="majorBidi" w:hAnsiTheme="majorBidi" w:cstheme="majorBidi"/>
          <w:bCs/>
          <w:color w:val="C00000"/>
          <w:szCs w:val="24"/>
          <w:lang w:bidi="en-US"/>
        </w:rPr>
        <w:t xml:space="preserve">Just as the transgression of the calf is preserved throughout the generations for retribution, </w:t>
      </w:r>
      <w:r w:rsidRPr="00A34578">
        <w:rPr>
          <w:rFonts w:asciiTheme="majorBidi" w:hAnsiTheme="majorBidi" w:cstheme="majorBidi"/>
          <w:bCs/>
          <w:color w:val="C00000"/>
          <w:szCs w:val="24"/>
          <w:u w:val="single"/>
          <w:lang w:bidi="en-US"/>
        </w:rPr>
        <w:t>for there is no reckoning [punishment] which does include a reckoning for the calf, as it says, “But on the day I make an accounting [of sins upon them], I will bring their sin to account...</w:t>
      </w:r>
      <w:r w:rsidRPr="00A34578">
        <w:rPr>
          <w:rFonts w:asciiTheme="majorBidi" w:hAnsiTheme="majorBidi" w:cstheme="majorBidi"/>
          <w:bCs/>
          <w:color w:val="C00000"/>
          <w:szCs w:val="24"/>
          <w:lang w:bidi="en-US"/>
        </w:rPr>
        <w:t xml:space="preserve">” (Exod. 32:34). </w:t>
      </w:r>
    </w:p>
    <w:p w:rsidR="00B66FC9" w:rsidRDefault="00B66FC9" w:rsidP="00A34578">
      <w:pPr>
        <w:keepNext/>
        <w:widowControl w:val="0"/>
        <w:ind w:left="720"/>
        <w:rPr>
          <w:rFonts w:asciiTheme="majorBidi" w:hAnsiTheme="majorBidi" w:cstheme="majorBidi"/>
          <w:bCs/>
          <w:color w:val="C00000"/>
          <w:szCs w:val="24"/>
          <w:lang w:bidi="en-US"/>
        </w:rPr>
      </w:pPr>
    </w:p>
    <w:p w:rsidR="00A34578" w:rsidRDefault="001B3B05" w:rsidP="001B3B05">
      <w:pPr>
        <w:keepNext/>
        <w:widowControl w:val="0"/>
        <w:ind w:left="720"/>
        <w:rPr>
          <w:rFonts w:asciiTheme="majorBidi" w:hAnsiTheme="majorBidi" w:cstheme="majorBidi"/>
          <w:bCs/>
          <w:color w:val="C00000"/>
          <w:szCs w:val="24"/>
          <w:lang w:bidi="en-US"/>
        </w:rPr>
      </w:pPr>
      <w:r>
        <w:rPr>
          <w:rFonts w:asciiTheme="majorBidi" w:hAnsiTheme="majorBidi" w:cstheme="majorBidi"/>
          <w:bCs/>
          <w:color w:val="C00000"/>
          <w:szCs w:val="24"/>
          <w:lang w:bidi="en-US"/>
        </w:rPr>
        <w:t>With t</w:t>
      </w:r>
      <w:r w:rsidR="00B66FC9">
        <w:rPr>
          <w:rFonts w:asciiTheme="majorBidi" w:hAnsiTheme="majorBidi" w:cstheme="majorBidi"/>
          <w:bCs/>
          <w:color w:val="C00000"/>
          <w:szCs w:val="24"/>
          <w:lang w:bidi="en-US"/>
        </w:rPr>
        <w:t xml:space="preserve">he death of Yeshua and the ceasing of the sacrifices, </w:t>
      </w:r>
      <w:r>
        <w:rPr>
          <w:rFonts w:asciiTheme="majorBidi" w:hAnsiTheme="majorBidi" w:cstheme="majorBidi"/>
          <w:bCs/>
          <w:color w:val="C00000"/>
          <w:szCs w:val="24"/>
          <w:lang w:bidi="en-US"/>
        </w:rPr>
        <w:t xml:space="preserve">this </w:t>
      </w:r>
      <w:r w:rsidR="00B66FC9">
        <w:rPr>
          <w:rFonts w:asciiTheme="majorBidi" w:hAnsiTheme="majorBidi" w:cstheme="majorBidi"/>
          <w:bCs/>
          <w:color w:val="C00000"/>
          <w:szCs w:val="24"/>
          <w:lang w:bidi="en-US"/>
        </w:rPr>
        <w:t>suggests that this is when the final reckoning for the golden calf took place.</w:t>
      </w:r>
      <w:r w:rsidR="002C4E18">
        <w:rPr>
          <w:rFonts w:asciiTheme="majorBidi" w:hAnsiTheme="majorBidi" w:cstheme="majorBidi"/>
          <w:bCs/>
          <w:color w:val="C00000"/>
          <w:szCs w:val="24"/>
          <w:lang w:bidi="en-US"/>
        </w:rPr>
        <w:t xml:space="preserve"> There is another opinion that this took place when the Jews returned to their land in 1948. This </w:t>
      </w:r>
      <w:r>
        <w:rPr>
          <w:rFonts w:asciiTheme="majorBidi" w:hAnsiTheme="majorBidi" w:cstheme="majorBidi"/>
          <w:bCs/>
          <w:color w:val="C00000"/>
          <w:szCs w:val="24"/>
          <w:lang w:bidi="en-US"/>
        </w:rPr>
        <w:t xml:space="preserve">return </w:t>
      </w:r>
      <w:r w:rsidR="002C4E18">
        <w:rPr>
          <w:rFonts w:asciiTheme="majorBidi" w:hAnsiTheme="majorBidi" w:cstheme="majorBidi"/>
          <w:bCs/>
          <w:color w:val="C00000"/>
          <w:szCs w:val="24"/>
          <w:lang w:bidi="en-US"/>
        </w:rPr>
        <w:t>does not require all Jews to return because only part returned after the Babylonian captivity.</w:t>
      </w:r>
    </w:p>
    <w:p w:rsidR="001B3B05" w:rsidRDefault="001B3B05" w:rsidP="001B3B05">
      <w:pPr>
        <w:keepNext/>
        <w:widowControl w:val="0"/>
        <w:ind w:left="720"/>
        <w:rPr>
          <w:rFonts w:asciiTheme="majorBidi" w:hAnsiTheme="majorBidi" w:cstheme="majorBidi"/>
          <w:bCs/>
          <w:color w:val="C00000"/>
          <w:szCs w:val="24"/>
          <w:lang w:bidi="en-US"/>
        </w:rPr>
      </w:pPr>
    </w:p>
    <w:p w:rsidR="001B3B05" w:rsidRDefault="001B3B05" w:rsidP="001B3B05">
      <w:pPr>
        <w:keepNext/>
        <w:widowControl w:val="0"/>
        <w:ind w:left="720"/>
        <w:rPr>
          <w:rFonts w:asciiTheme="majorBidi" w:hAnsiTheme="majorBidi" w:cstheme="majorBidi"/>
          <w:bCs/>
          <w:color w:val="C00000"/>
          <w:szCs w:val="24"/>
          <w:lang w:bidi="en-US"/>
        </w:rPr>
      </w:pPr>
      <w:r>
        <w:rPr>
          <w:rFonts w:asciiTheme="majorBidi" w:hAnsiTheme="majorBidi" w:cstheme="majorBidi"/>
          <w:bCs/>
          <w:color w:val="C00000"/>
          <w:szCs w:val="24"/>
          <w:lang w:bidi="en-US"/>
        </w:rPr>
        <w:t>The golden calf was related to the atonement of the sacrifices. This accounts for the ceasing of the breckoning for the Golden calf with the ceasing of the sacrifices in 70AD.</w:t>
      </w:r>
    </w:p>
    <w:p w:rsidR="00A34578" w:rsidRPr="009F75A5" w:rsidRDefault="00A34578" w:rsidP="00A34578">
      <w:pPr>
        <w:keepNext/>
        <w:widowControl w:val="0"/>
        <w:ind w:left="720"/>
        <w:rPr>
          <w:rFonts w:asciiTheme="majorBidi" w:hAnsiTheme="majorBidi" w:cstheme="majorBidi"/>
          <w:szCs w:val="24"/>
          <w:lang w:bidi="en-US"/>
        </w:rPr>
      </w:pPr>
    </w:p>
    <w:p w:rsidR="009E4586" w:rsidRDefault="009E4586" w:rsidP="009E4586">
      <w:pPr>
        <w:keepNext/>
        <w:widowControl w:val="0"/>
        <w:numPr>
          <w:ilvl w:val="0"/>
          <w:numId w:val="1"/>
        </w:numPr>
        <w:rPr>
          <w:rFonts w:asciiTheme="majorBidi" w:hAnsiTheme="majorBidi" w:cstheme="majorBidi"/>
          <w:szCs w:val="24"/>
          <w:lang w:bidi="en-US"/>
        </w:rPr>
      </w:pPr>
      <w:r w:rsidRPr="009F75A5">
        <w:rPr>
          <w:rFonts w:asciiTheme="majorBidi" w:hAnsiTheme="majorBidi" w:cstheme="majorBidi"/>
          <w:szCs w:val="24"/>
          <w:lang w:bidi="en-US"/>
        </w:rPr>
        <w:t>Who or what is the first-born?</w:t>
      </w:r>
    </w:p>
    <w:p w:rsidR="005A2097" w:rsidRPr="005A2097" w:rsidRDefault="005A2097" w:rsidP="005A2097">
      <w:pPr>
        <w:keepNext/>
        <w:widowControl w:val="0"/>
        <w:ind w:left="720"/>
        <w:rPr>
          <w:rFonts w:asciiTheme="majorBidi" w:hAnsiTheme="majorBidi" w:cstheme="majorBidi"/>
          <w:color w:val="C00000"/>
          <w:szCs w:val="24"/>
          <w:lang w:bidi="en-US"/>
        </w:rPr>
      </w:pPr>
      <w:r w:rsidRPr="005A2097">
        <w:rPr>
          <w:rFonts w:asciiTheme="majorBidi" w:hAnsiTheme="majorBidi" w:cstheme="majorBidi"/>
          <w:color w:val="C00000"/>
          <w:szCs w:val="24"/>
          <w:lang w:bidi="en-US"/>
        </w:rPr>
        <w:t xml:space="preserve">The first-born are the property of God, he is the </w:t>
      </w:r>
      <w:r w:rsidRPr="005A2097">
        <w:rPr>
          <w:rFonts w:asciiTheme="majorBidi" w:hAnsiTheme="majorBidi" w:cstheme="majorBidi"/>
          <w:color w:val="C00000"/>
          <w:szCs w:val="24"/>
          <w:lang w:val="en-AU" w:bidi="en-US"/>
        </w:rPr>
        <w:t>Priest of the First (born) which is the Priesthood of Melchitzedek.</w:t>
      </w:r>
    </w:p>
    <w:p w:rsidR="005A2097" w:rsidRDefault="005A2097" w:rsidP="005A2097">
      <w:pPr>
        <w:keepNext/>
        <w:widowControl w:val="0"/>
        <w:ind w:left="720"/>
        <w:rPr>
          <w:rFonts w:asciiTheme="majorBidi" w:hAnsiTheme="majorBidi" w:cstheme="majorBidi"/>
          <w:szCs w:val="24"/>
          <w:lang w:bidi="en-US"/>
        </w:rPr>
      </w:pPr>
    </w:p>
    <w:p w:rsidR="00A1327D" w:rsidRDefault="00A1327D" w:rsidP="005A2097">
      <w:pPr>
        <w:keepNext/>
        <w:widowControl w:val="0"/>
        <w:ind w:left="720"/>
        <w:rPr>
          <w:rFonts w:asciiTheme="majorBidi" w:hAnsiTheme="majorBidi" w:cstheme="majorBidi"/>
          <w:szCs w:val="24"/>
          <w:lang w:bidi="en-US"/>
        </w:rPr>
      </w:pPr>
    </w:p>
    <w:p w:rsidR="00A1327D" w:rsidRDefault="00A1327D" w:rsidP="005A2097">
      <w:pPr>
        <w:keepNext/>
        <w:widowControl w:val="0"/>
        <w:ind w:left="720"/>
        <w:rPr>
          <w:rFonts w:asciiTheme="majorBidi" w:hAnsiTheme="majorBidi" w:cstheme="majorBidi"/>
          <w:szCs w:val="24"/>
          <w:lang w:bidi="en-US"/>
        </w:rPr>
      </w:pPr>
    </w:p>
    <w:p w:rsidR="00A1327D" w:rsidRDefault="00A1327D" w:rsidP="005A2097">
      <w:pPr>
        <w:keepNext/>
        <w:widowControl w:val="0"/>
        <w:ind w:left="720"/>
        <w:rPr>
          <w:rFonts w:asciiTheme="majorBidi" w:hAnsiTheme="majorBidi" w:cstheme="majorBidi"/>
          <w:szCs w:val="24"/>
          <w:lang w:bidi="en-US"/>
        </w:rPr>
      </w:pPr>
    </w:p>
    <w:p w:rsidR="00A1327D" w:rsidRPr="009F75A5" w:rsidRDefault="00A1327D" w:rsidP="005A2097">
      <w:pPr>
        <w:keepNext/>
        <w:widowControl w:val="0"/>
        <w:ind w:left="720"/>
        <w:rPr>
          <w:rFonts w:asciiTheme="majorBidi" w:hAnsiTheme="majorBidi" w:cstheme="majorBidi"/>
          <w:szCs w:val="24"/>
          <w:lang w:bidi="en-US"/>
        </w:rPr>
      </w:pPr>
    </w:p>
    <w:p w:rsidR="009E4586" w:rsidRDefault="009E4586" w:rsidP="009E4586">
      <w:pPr>
        <w:keepNext/>
        <w:widowControl w:val="0"/>
        <w:numPr>
          <w:ilvl w:val="0"/>
          <w:numId w:val="1"/>
        </w:numPr>
        <w:rPr>
          <w:rFonts w:asciiTheme="majorBidi" w:hAnsiTheme="majorBidi" w:cstheme="majorBidi"/>
          <w:szCs w:val="24"/>
          <w:lang w:bidi="en-US"/>
        </w:rPr>
      </w:pPr>
      <w:r w:rsidRPr="009F75A5">
        <w:rPr>
          <w:rFonts w:asciiTheme="majorBidi" w:hAnsiTheme="majorBidi" w:cstheme="majorBidi"/>
          <w:szCs w:val="24"/>
          <w:lang w:bidi="en-US"/>
        </w:rPr>
        <w:lastRenderedPageBreak/>
        <w:t xml:space="preserve">Is the highlighted translation (opinion) of the Targum on Psalm </w:t>
      </w:r>
      <w:r w:rsidR="00631B84">
        <w:rPr>
          <w:rFonts w:asciiTheme="majorBidi" w:hAnsiTheme="majorBidi" w:cstheme="majorBidi"/>
          <w:szCs w:val="24"/>
          <w:lang w:bidi="en-US"/>
        </w:rPr>
        <w:t>1</w:t>
      </w:r>
      <w:r w:rsidRPr="009F75A5">
        <w:rPr>
          <w:rFonts w:asciiTheme="majorBidi" w:hAnsiTheme="majorBidi" w:cstheme="majorBidi"/>
          <w:szCs w:val="24"/>
          <w:lang w:bidi="en-US"/>
        </w:rPr>
        <w:t>1</w:t>
      </w:r>
      <w:r w:rsidR="00631B84">
        <w:rPr>
          <w:rFonts w:asciiTheme="majorBidi" w:hAnsiTheme="majorBidi" w:cstheme="majorBidi"/>
          <w:szCs w:val="24"/>
          <w:lang w:bidi="en-US"/>
        </w:rPr>
        <w:t>0:1</w:t>
      </w:r>
      <w:r w:rsidRPr="009F75A5">
        <w:rPr>
          <w:rFonts w:asciiTheme="majorBidi" w:hAnsiTheme="majorBidi" w:cstheme="majorBidi"/>
          <w:szCs w:val="24"/>
          <w:lang w:bidi="en-US"/>
        </w:rPr>
        <w:t xml:space="preserve"> correct or incorrect? Either way please explain the reasons for your answer.</w:t>
      </w:r>
    </w:p>
    <w:p w:rsidR="00631B84" w:rsidRDefault="00631B84" w:rsidP="00631B84">
      <w:pPr>
        <w:keepNext/>
        <w:widowControl w:val="0"/>
        <w:ind w:left="720"/>
        <w:rPr>
          <w:rFonts w:asciiTheme="majorBidi" w:hAnsiTheme="majorBidi" w:cstheme="majorBidi"/>
          <w:color w:val="C00000"/>
          <w:szCs w:val="24"/>
          <w:lang w:bidi="en-US"/>
        </w:rPr>
      </w:pPr>
      <w:r w:rsidRPr="00631B84">
        <w:rPr>
          <w:rFonts w:asciiTheme="majorBidi" w:hAnsiTheme="majorBidi" w:cstheme="majorBidi"/>
          <w:color w:val="C00000"/>
          <w:szCs w:val="24"/>
          <w:lang w:bidi="en-US"/>
        </w:rPr>
        <w:t>The translation is correct. Service of HaShem is the only way to success as It is in His hand to reward those who please Him.</w:t>
      </w:r>
      <w:r w:rsidR="0098224C">
        <w:rPr>
          <w:rFonts w:asciiTheme="majorBidi" w:hAnsiTheme="majorBidi" w:cstheme="majorBidi"/>
          <w:color w:val="C00000"/>
          <w:szCs w:val="24"/>
          <w:lang w:bidi="en-US"/>
        </w:rPr>
        <w:t xml:space="preserve"> Never the less, there is an army that fights and an army to study. Both groups work together.</w:t>
      </w:r>
    </w:p>
    <w:p w:rsidR="0098224C" w:rsidRDefault="0098224C" w:rsidP="00631B84">
      <w:pPr>
        <w:keepNext/>
        <w:widowControl w:val="0"/>
        <w:ind w:left="720"/>
        <w:rPr>
          <w:rFonts w:asciiTheme="majorBidi" w:hAnsiTheme="majorBidi" w:cstheme="majorBidi"/>
          <w:color w:val="C00000"/>
          <w:szCs w:val="24"/>
          <w:lang w:bidi="en-US"/>
        </w:rPr>
      </w:pPr>
    </w:p>
    <w:p w:rsidR="0098224C" w:rsidRPr="00631B84" w:rsidRDefault="0098224C" w:rsidP="00631B84">
      <w:pPr>
        <w:keepNext/>
        <w:widowControl w:val="0"/>
        <w:ind w:left="720"/>
        <w:rPr>
          <w:rFonts w:asciiTheme="majorBidi" w:hAnsiTheme="majorBidi" w:cstheme="majorBidi"/>
          <w:color w:val="C00000"/>
          <w:szCs w:val="24"/>
          <w:lang w:bidi="en-US"/>
        </w:rPr>
      </w:pPr>
      <w:r>
        <w:rPr>
          <w:rFonts w:asciiTheme="majorBidi" w:hAnsiTheme="majorBidi" w:cstheme="majorBidi"/>
          <w:color w:val="C00000"/>
          <w:szCs w:val="24"/>
          <w:lang w:bidi="en-US"/>
        </w:rPr>
        <w:t xml:space="preserve">This pasuk also hints to the mitzva that the king was required to write a couple of Torah scrolls that he must study day and night and have it at hand 24 hours a day. </w:t>
      </w:r>
    </w:p>
    <w:p w:rsidR="00631B84" w:rsidRPr="009F75A5" w:rsidRDefault="00631B84" w:rsidP="00631B84">
      <w:pPr>
        <w:keepNext/>
        <w:widowControl w:val="0"/>
        <w:ind w:left="720"/>
        <w:rPr>
          <w:rFonts w:asciiTheme="majorBidi" w:hAnsiTheme="majorBidi" w:cstheme="majorBidi"/>
          <w:szCs w:val="24"/>
          <w:lang w:bidi="en-US"/>
        </w:rPr>
      </w:pPr>
    </w:p>
    <w:p w:rsidR="009E4586" w:rsidRDefault="009E4586" w:rsidP="009E4586">
      <w:pPr>
        <w:keepNext/>
        <w:widowControl w:val="0"/>
        <w:numPr>
          <w:ilvl w:val="0"/>
          <w:numId w:val="1"/>
        </w:numPr>
        <w:rPr>
          <w:rFonts w:asciiTheme="majorBidi" w:hAnsiTheme="majorBidi" w:cstheme="majorBidi"/>
          <w:szCs w:val="24"/>
          <w:lang w:bidi="en-US"/>
        </w:rPr>
      </w:pPr>
      <w:r w:rsidRPr="009F75A5">
        <w:rPr>
          <w:rFonts w:asciiTheme="majorBidi" w:hAnsiTheme="majorBidi" w:cstheme="majorBidi"/>
          <w:szCs w:val="24"/>
          <w:lang w:bidi="en-US"/>
        </w:rPr>
        <w:t xml:space="preserve">What is the Allegorical explanation of </w:t>
      </w:r>
      <w:r w:rsidRPr="009F75A5">
        <w:rPr>
          <w:rFonts w:asciiTheme="majorBidi" w:hAnsiTheme="majorBidi" w:cstheme="majorBidi"/>
          <w:b/>
          <w:szCs w:val="24"/>
          <w:lang w:bidi="en-US"/>
        </w:rPr>
        <w:t xml:space="preserve">“Like the holy people, like the people who are cleansed and come to Jerusalem at the time of the Passover festivals, so the cities of the land of Israel which were ruined will be filled with people, the people of the House of Israel, and they will know that I am the LORD” </w:t>
      </w:r>
      <w:r w:rsidRPr="009F75A5">
        <w:rPr>
          <w:rFonts w:asciiTheme="majorBidi" w:hAnsiTheme="majorBidi" w:cstheme="majorBidi"/>
          <w:szCs w:val="24"/>
          <w:lang w:bidi="en-US"/>
        </w:rPr>
        <w:t xml:space="preserve">recorded in the Targum to Ezekiel 36:38? </w:t>
      </w:r>
    </w:p>
    <w:p w:rsidR="009D52C1" w:rsidRPr="004F75A0" w:rsidRDefault="004F75A0" w:rsidP="004F75A0">
      <w:pPr>
        <w:keepNext/>
        <w:widowControl w:val="0"/>
        <w:ind w:left="720"/>
        <w:rPr>
          <w:rFonts w:asciiTheme="majorBidi" w:hAnsiTheme="majorBidi" w:cstheme="majorBidi"/>
          <w:bCs/>
          <w:color w:val="C00000"/>
          <w:szCs w:val="24"/>
          <w:lang w:bidi="en-US"/>
        </w:rPr>
      </w:pPr>
      <w:r>
        <w:rPr>
          <w:rFonts w:asciiTheme="majorBidi" w:hAnsiTheme="majorBidi" w:cstheme="majorBidi"/>
          <w:bCs/>
          <w:color w:val="C00000"/>
          <w:szCs w:val="24"/>
          <w:lang w:bidi="en-US"/>
        </w:rPr>
        <w:t xml:space="preserve">Targum: </w:t>
      </w:r>
      <w:r w:rsidRPr="004F75A0">
        <w:rPr>
          <w:rFonts w:asciiTheme="majorBidi" w:hAnsiTheme="majorBidi" w:cstheme="majorBidi"/>
          <w:bCs/>
          <w:i/>
          <w:iCs/>
          <w:color w:val="C00000"/>
          <w:szCs w:val="24"/>
          <w:lang w:bidi="en-US"/>
        </w:rPr>
        <w:t>I will multiply you with men, and I will cause them to prosper with cattle; i.e., their iniquities will not be remembered against them.</w:t>
      </w:r>
    </w:p>
    <w:p w:rsidR="00E672B0" w:rsidRPr="009F75A5" w:rsidRDefault="00E672B0" w:rsidP="009D52C1">
      <w:pPr>
        <w:keepNext/>
        <w:widowControl w:val="0"/>
        <w:ind w:left="720"/>
        <w:rPr>
          <w:rFonts w:asciiTheme="majorBidi" w:hAnsiTheme="majorBidi" w:cstheme="majorBidi"/>
          <w:szCs w:val="24"/>
          <w:lang w:bidi="en-US"/>
        </w:rPr>
      </w:pPr>
    </w:p>
    <w:p w:rsidR="009E4586" w:rsidRDefault="009E4586" w:rsidP="009E4586">
      <w:pPr>
        <w:keepNext/>
        <w:widowControl w:val="0"/>
        <w:numPr>
          <w:ilvl w:val="0"/>
          <w:numId w:val="1"/>
        </w:numPr>
        <w:rPr>
          <w:rFonts w:asciiTheme="majorBidi" w:hAnsiTheme="majorBidi" w:cstheme="majorBidi"/>
          <w:szCs w:val="24"/>
          <w:lang w:bidi="en-US"/>
        </w:rPr>
      </w:pPr>
      <w:r w:rsidRPr="009F75A5">
        <w:rPr>
          <w:rFonts w:asciiTheme="majorBidi" w:hAnsiTheme="majorBidi" w:cstheme="majorBidi"/>
          <w:szCs w:val="24"/>
          <w:lang w:bidi="en-US"/>
        </w:rPr>
        <w:t xml:space="preserve">Can we bring the yetser hara near to G-d?  </w:t>
      </w:r>
    </w:p>
    <w:p w:rsidR="00E672B0" w:rsidRDefault="00E672B0" w:rsidP="00E672B0">
      <w:pPr>
        <w:keepNext/>
        <w:widowControl w:val="0"/>
        <w:ind w:left="720"/>
        <w:rPr>
          <w:rFonts w:asciiTheme="majorBidi" w:hAnsiTheme="majorBidi" w:cstheme="majorBidi"/>
          <w:color w:val="C00000"/>
          <w:szCs w:val="24"/>
          <w:lang w:val="en-AU" w:bidi="en-US"/>
        </w:rPr>
      </w:pPr>
      <w:r w:rsidRPr="00E672B0">
        <w:rPr>
          <w:rFonts w:asciiTheme="majorBidi" w:hAnsiTheme="majorBidi" w:cstheme="majorBidi"/>
          <w:color w:val="C00000"/>
          <w:szCs w:val="24"/>
          <w:lang w:val="en-AU" w:bidi="en-US"/>
        </w:rPr>
        <w:t xml:space="preserve">Yes! Again, we have the idea of three in the concept of balancing between the two inclinations in man. This harmonizing of the nature of man is brining man to maturity by the mediator of the </w:t>
      </w:r>
      <w:r w:rsidRPr="00E672B0">
        <w:rPr>
          <w:rFonts w:asciiTheme="majorBidi" w:hAnsiTheme="majorBidi" w:cstheme="majorBidi"/>
          <w:b/>
          <w:color w:val="C00000"/>
          <w:szCs w:val="24"/>
          <w:lang w:val="en-AU" w:bidi="en-US"/>
        </w:rPr>
        <w:t>invisible, spermatic, technical, and divine Word,”</w:t>
      </w:r>
      <w:r w:rsidRPr="00E672B0">
        <w:rPr>
          <w:rFonts w:asciiTheme="majorBidi" w:hAnsiTheme="majorBidi" w:cstheme="majorBidi"/>
          <w:color w:val="C00000"/>
          <w:szCs w:val="24"/>
          <w:lang w:val="en-AU" w:bidi="en-US"/>
        </w:rPr>
        <w:t xml:space="preserve"> which is the Torah.</w:t>
      </w:r>
    </w:p>
    <w:p w:rsidR="0040124C" w:rsidRDefault="0040124C" w:rsidP="00E672B0">
      <w:pPr>
        <w:keepNext/>
        <w:widowControl w:val="0"/>
        <w:ind w:left="720"/>
        <w:rPr>
          <w:rFonts w:asciiTheme="majorBidi" w:hAnsiTheme="majorBidi" w:cstheme="majorBidi"/>
          <w:color w:val="C00000"/>
          <w:szCs w:val="24"/>
          <w:lang w:val="en-AU" w:bidi="en-US"/>
        </w:rPr>
      </w:pPr>
    </w:p>
    <w:p w:rsidR="0040124C" w:rsidRPr="00E672B0" w:rsidRDefault="0040124C" w:rsidP="00E672B0">
      <w:pPr>
        <w:keepNext/>
        <w:widowControl w:val="0"/>
        <w:ind w:left="720"/>
        <w:rPr>
          <w:rFonts w:asciiTheme="majorBidi" w:hAnsiTheme="majorBidi" w:cstheme="majorBidi"/>
          <w:color w:val="C00000"/>
          <w:szCs w:val="24"/>
          <w:lang w:bidi="en-US"/>
        </w:rPr>
      </w:pPr>
      <w:r>
        <w:rPr>
          <w:rFonts w:asciiTheme="majorBidi" w:hAnsiTheme="majorBidi" w:cstheme="majorBidi"/>
          <w:color w:val="C00000"/>
          <w:szCs w:val="24"/>
          <w:lang w:val="en-AU" w:bidi="en-US"/>
        </w:rPr>
        <w:t>When God covered (kapara) Adam and Chava with the skins of animals.</w:t>
      </w:r>
    </w:p>
    <w:p w:rsidR="00E672B0" w:rsidRPr="009F75A5" w:rsidRDefault="00E672B0" w:rsidP="00E672B0">
      <w:pPr>
        <w:keepNext/>
        <w:widowControl w:val="0"/>
        <w:ind w:left="720"/>
        <w:rPr>
          <w:rFonts w:asciiTheme="majorBidi" w:hAnsiTheme="majorBidi" w:cstheme="majorBidi"/>
          <w:szCs w:val="24"/>
          <w:lang w:bidi="en-US"/>
        </w:rPr>
      </w:pPr>
    </w:p>
    <w:p w:rsidR="009E4586" w:rsidRDefault="009E4586" w:rsidP="009E4586">
      <w:pPr>
        <w:keepNext/>
        <w:widowControl w:val="0"/>
        <w:numPr>
          <w:ilvl w:val="0"/>
          <w:numId w:val="1"/>
        </w:numPr>
        <w:rPr>
          <w:rFonts w:asciiTheme="majorBidi" w:hAnsiTheme="majorBidi" w:cstheme="majorBidi"/>
          <w:szCs w:val="24"/>
          <w:lang w:bidi="en-US"/>
        </w:rPr>
      </w:pPr>
      <w:r w:rsidRPr="009F75A5">
        <w:rPr>
          <w:rFonts w:asciiTheme="majorBidi" w:hAnsiTheme="majorBidi" w:cstheme="majorBidi"/>
          <w:szCs w:val="24"/>
          <w:lang w:bidi="en-US"/>
        </w:rPr>
        <w:t>How did Yeshua and Hakham Shaul know that Nazarean Judaism would survive?</w:t>
      </w:r>
    </w:p>
    <w:p w:rsidR="008C6D22" w:rsidRDefault="008C6D22" w:rsidP="00794EB5">
      <w:pPr>
        <w:keepNext/>
        <w:widowControl w:val="0"/>
        <w:ind w:left="720"/>
        <w:rPr>
          <w:rFonts w:asciiTheme="majorBidi" w:hAnsiTheme="majorBidi" w:cstheme="majorBidi"/>
          <w:color w:val="C00000"/>
          <w:szCs w:val="24"/>
          <w:lang w:val="en-AU" w:bidi="en-US"/>
        </w:rPr>
      </w:pPr>
      <w:r>
        <w:rPr>
          <w:rFonts w:asciiTheme="majorBidi" w:hAnsiTheme="majorBidi" w:cstheme="majorBidi"/>
          <w:color w:val="C00000"/>
          <w:szCs w:val="24"/>
          <w:lang w:val="en-AU" w:bidi="en-US"/>
        </w:rPr>
        <w:t>The key to the resurrection and survival of the Nazarean movement is the oral Torah which includes the Nazarean Codicil. Those who reads these two will soon come to become a Nazarean.</w:t>
      </w:r>
    </w:p>
    <w:p w:rsidR="008C6D22" w:rsidRDefault="008C6D22" w:rsidP="00794EB5">
      <w:pPr>
        <w:keepNext/>
        <w:widowControl w:val="0"/>
        <w:ind w:left="720"/>
        <w:rPr>
          <w:rFonts w:asciiTheme="majorBidi" w:hAnsiTheme="majorBidi" w:cstheme="majorBidi"/>
          <w:color w:val="C00000"/>
          <w:szCs w:val="24"/>
          <w:lang w:val="en-AU" w:bidi="en-US"/>
        </w:rPr>
      </w:pPr>
    </w:p>
    <w:p w:rsidR="008C6D22" w:rsidRDefault="008C6D22" w:rsidP="0029393C">
      <w:pPr>
        <w:keepNext/>
        <w:widowControl w:val="0"/>
        <w:ind w:left="720"/>
        <w:rPr>
          <w:rFonts w:asciiTheme="majorBidi" w:hAnsiTheme="majorBidi" w:cstheme="majorBidi"/>
          <w:color w:val="C00000"/>
          <w:szCs w:val="24"/>
          <w:lang w:val="en-AU" w:bidi="en-US"/>
        </w:rPr>
      </w:pPr>
      <w:r>
        <w:rPr>
          <w:rFonts w:asciiTheme="majorBidi" w:hAnsiTheme="majorBidi" w:cstheme="majorBidi"/>
          <w:color w:val="C00000"/>
          <w:szCs w:val="24"/>
          <w:lang w:val="en-AU" w:bidi="en-US"/>
        </w:rPr>
        <w:t xml:space="preserve">The oral Torah = the ashes of the red heifer. When Hakham Tsefet tried to stop Yeshua from washing his feet, Yeshua told him it must be – </w:t>
      </w:r>
      <w:r w:rsidR="0029393C">
        <w:rPr>
          <w:rFonts w:asciiTheme="majorBidi" w:hAnsiTheme="majorBidi" w:cstheme="majorBidi"/>
          <w:color w:val="C00000"/>
          <w:szCs w:val="24"/>
          <w:lang w:val="en-AU" w:bidi="en-US"/>
        </w:rPr>
        <w:t xml:space="preserve"> He said, y</w:t>
      </w:r>
      <w:r>
        <w:rPr>
          <w:rFonts w:asciiTheme="majorBidi" w:hAnsiTheme="majorBidi" w:cstheme="majorBidi"/>
          <w:color w:val="C00000"/>
          <w:szCs w:val="24"/>
          <w:lang w:val="en-AU" w:bidi="en-US"/>
        </w:rPr>
        <w:t>ou are already cleansed by the oral Torah, the word HaShem.</w:t>
      </w:r>
    </w:p>
    <w:p w:rsidR="008C6D22" w:rsidRDefault="008C6D22" w:rsidP="00794EB5">
      <w:pPr>
        <w:keepNext/>
        <w:widowControl w:val="0"/>
        <w:ind w:left="720"/>
        <w:rPr>
          <w:rFonts w:asciiTheme="majorBidi" w:hAnsiTheme="majorBidi" w:cstheme="majorBidi"/>
          <w:color w:val="C00000"/>
          <w:szCs w:val="24"/>
          <w:lang w:val="en-AU" w:bidi="en-US"/>
        </w:rPr>
      </w:pPr>
    </w:p>
    <w:p w:rsidR="008C6D22" w:rsidRPr="00794EB5" w:rsidRDefault="008C6D22" w:rsidP="00794EB5">
      <w:pPr>
        <w:keepNext/>
        <w:widowControl w:val="0"/>
        <w:ind w:left="720"/>
        <w:rPr>
          <w:rFonts w:asciiTheme="majorBidi" w:hAnsiTheme="majorBidi" w:cstheme="majorBidi"/>
          <w:color w:val="C00000"/>
          <w:szCs w:val="24"/>
          <w:lang w:bidi="en-US"/>
        </w:rPr>
      </w:pPr>
      <w:r>
        <w:rPr>
          <w:rFonts w:asciiTheme="majorBidi" w:hAnsiTheme="majorBidi" w:cstheme="majorBidi"/>
          <w:color w:val="C00000"/>
          <w:szCs w:val="24"/>
          <w:lang w:val="en-AU" w:bidi="en-US"/>
        </w:rPr>
        <w:t>The Torah revives the soul. This is what the ashes of the red heifer was supposed to do.</w:t>
      </w:r>
    </w:p>
    <w:p w:rsidR="00794EB5" w:rsidRPr="009F75A5" w:rsidRDefault="00794EB5" w:rsidP="00794EB5">
      <w:pPr>
        <w:keepNext/>
        <w:widowControl w:val="0"/>
        <w:ind w:left="720"/>
        <w:rPr>
          <w:rFonts w:asciiTheme="majorBidi" w:hAnsiTheme="majorBidi" w:cstheme="majorBidi"/>
          <w:szCs w:val="24"/>
          <w:lang w:bidi="en-US"/>
        </w:rPr>
      </w:pPr>
    </w:p>
    <w:p w:rsidR="009E4586" w:rsidRDefault="009E4586" w:rsidP="009E4586">
      <w:pPr>
        <w:keepNext/>
        <w:widowControl w:val="0"/>
        <w:numPr>
          <w:ilvl w:val="0"/>
          <w:numId w:val="1"/>
        </w:numPr>
        <w:rPr>
          <w:rFonts w:asciiTheme="majorBidi" w:hAnsiTheme="majorBidi" w:cstheme="majorBidi"/>
          <w:szCs w:val="24"/>
          <w:lang w:bidi="en-US"/>
        </w:rPr>
      </w:pPr>
      <w:r w:rsidRPr="009F75A5">
        <w:rPr>
          <w:rFonts w:asciiTheme="majorBidi" w:hAnsiTheme="majorBidi" w:cstheme="majorBidi"/>
          <w:szCs w:val="24"/>
          <w:lang w:bidi="en-US"/>
        </w:rPr>
        <w:t>What relationship does the number 3 have to the Ministry of Messiah?</w:t>
      </w:r>
    </w:p>
    <w:p w:rsidR="005E6407" w:rsidRPr="001C7D37" w:rsidRDefault="001C7D37" w:rsidP="001C7D37">
      <w:pPr>
        <w:keepNext/>
        <w:widowControl w:val="0"/>
        <w:ind w:left="720"/>
        <w:rPr>
          <w:rFonts w:asciiTheme="majorBidi" w:hAnsiTheme="majorBidi" w:cstheme="majorBidi"/>
          <w:color w:val="C00000"/>
          <w:szCs w:val="24"/>
          <w:lang w:bidi="en-US"/>
        </w:rPr>
      </w:pPr>
      <w:r w:rsidRPr="001C7D37">
        <w:rPr>
          <w:rFonts w:asciiTheme="majorBidi" w:hAnsiTheme="majorBidi" w:cstheme="majorBidi"/>
          <w:color w:val="C00000"/>
          <w:szCs w:val="24"/>
          <w:lang w:val="en-AU" w:bidi="en-US"/>
        </w:rPr>
        <w:t>The “</w:t>
      </w:r>
      <w:r w:rsidRPr="001C7D37">
        <w:rPr>
          <w:rFonts w:asciiTheme="majorBidi" w:hAnsiTheme="majorBidi" w:cstheme="majorBidi"/>
          <w:b/>
          <w:color w:val="C00000"/>
          <w:szCs w:val="24"/>
          <w:lang w:val="en-AU" w:bidi="en-US"/>
        </w:rPr>
        <w:t>more excellent ministry</w:t>
      </w:r>
      <w:r w:rsidRPr="001C7D37">
        <w:rPr>
          <w:rFonts w:asciiTheme="majorBidi" w:hAnsiTheme="majorBidi" w:cstheme="majorBidi"/>
          <w:color w:val="C00000"/>
          <w:szCs w:val="24"/>
          <w:lang w:val="en-AU" w:bidi="en-US"/>
        </w:rPr>
        <w:t xml:space="preserve">”, of Messiah in Hebrews 8:6, is a ministry of excellence and diversity. Diversity implies variations of a minimum of three. </w:t>
      </w:r>
    </w:p>
    <w:p w:rsidR="005E6407" w:rsidRDefault="005E6407" w:rsidP="005E6407">
      <w:pPr>
        <w:keepNext/>
        <w:widowControl w:val="0"/>
        <w:ind w:left="720"/>
        <w:rPr>
          <w:rFonts w:asciiTheme="majorBidi" w:hAnsiTheme="majorBidi" w:cstheme="majorBidi"/>
          <w:szCs w:val="24"/>
          <w:lang w:bidi="en-US"/>
        </w:rPr>
      </w:pPr>
    </w:p>
    <w:p w:rsidR="008D54AC" w:rsidRDefault="008D54AC" w:rsidP="005E6407">
      <w:pPr>
        <w:keepNext/>
        <w:widowControl w:val="0"/>
        <w:ind w:left="720"/>
        <w:rPr>
          <w:rFonts w:asciiTheme="majorBidi" w:hAnsiTheme="majorBidi" w:cstheme="majorBidi"/>
          <w:szCs w:val="24"/>
          <w:lang w:bidi="en-US"/>
        </w:rPr>
      </w:pPr>
    </w:p>
    <w:p w:rsidR="008D54AC" w:rsidRDefault="008D54AC" w:rsidP="005E6407">
      <w:pPr>
        <w:keepNext/>
        <w:widowControl w:val="0"/>
        <w:ind w:left="720"/>
        <w:rPr>
          <w:rFonts w:asciiTheme="majorBidi" w:hAnsiTheme="majorBidi" w:cstheme="majorBidi"/>
          <w:szCs w:val="24"/>
          <w:lang w:bidi="en-US"/>
        </w:rPr>
      </w:pPr>
    </w:p>
    <w:p w:rsidR="008D54AC" w:rsidRDefault="008D54AC" w:rsidP="005E6407">
      <w:pPr>
        <w:keepNext/>
        <w:widowControl w:val="0"/>
        <w:ind w:left="720"/>
        <w:rPr>
          <w:rFonts w:asciiTheme="majorBidi" w:hAnsiTheme="majorBidi" w:cstheme="majorBidi"/>
          <w:szCs w:val="24"/>
          <w:lang w:bidi="en-US"/>
        </w:rPr>
      </w:pPr>
    </w:p>
    <w:p w:rsidR="008D54AC" w:rsidRDefault="008D54AC" w:rsidP="005E6407">
      <w:pPr>
        <w:keepNext/>
        <w:widowControl w:val="0"/>
        <w:ind w:left="720"/>
        <w:rPr>
          <w:rFonts w:asciiTheme="majorBidi" w:hAnsiTheme="majorBidi" w:cstheme="majorBidi"/>
          <w:szCs w:val="24"/>
          <w:lang w:bidi="en-US"/>
        </w:rPr>
      </w:pPr>
    </w:p>
    <w:p w:rsidR="008D54AC" w:rsidRDefault="008D54AC" w:rsidP="005E6407">
      <w:pPr>
        <w:keepNext/>
        <w:widowControl w:val="0"/>
        <w:ind w:left="720"/>
        <w:rPr>
          <w:rFonts w:asciiTheme="majorBidi" w:hAnsiTheme="majorBidi" w:cstheme="majorBidi"/>
          <w:szCs w:val="24"/>
          <w:lang w:bidi="en-US"/>
        </w:rPr>
      </w:pPr>
    </w:p>
    <w:p w:rsidR="008D54AC" w:rsidRPr="009F75A5" w:rsidRDefault="008D54AC" w:rsidP="005E6407">
      <w:pPr>
        <w:keepNext/>
        <w:widowControl w:val="0"/>
        <w:ind w:left="720"/>
        <w:rPr>
          <w:rFonts w:asciiTheme="majorBidi" w:hAnsiTheme="majorBidi" w:cstheme="majorBidi"/>
          <w:szCs w:val="24"/>
          <w:lang w:bidi="en-US"/>
        </w:rPr>
      </w:pPr>
    </w:p>
    <w:p w:rsidR="009E4586" w:rsidRDefault="009E4586" w:rsidP="009E4586">
      <w:pPr>
        <w:keepNext/>
        <w:widowControl w:val="0"/>
        <w:numPr>
          <w:ilvl w:val="0"/>
          <w:numId w:val="1"/>
        </w:numPr>
        <w:rPr>
          <w:rFonts w:asciiTheme="majorBidi" w:hAnsiTheme="majorBidi" w:cstheme="majorBidi"/>
          <w:szCs w:val="24"/>
          <w:lang w:bidi="en-US"/>
        </w:rPr>
      </w:pPr>
      <w:r w:rsidRPr="009F75A5">
        <w:rPr>
          <w:rFonts w:asciiTheme="majorBidi" w:hAnsiTheme="majorBidi" w:cstheme="majorBidi"/>
          <w:szCs w:val="24"/>
          <w:lang w:bidi="en-US"/>
        </w:rPr>
        <w:lastRenderedPageBreak/>
        <w:t>If Messiah did not restore the natural order by means of the blood of bulls, goats and heifers’ then how did he accomplish this task?</w:t>
      </w:r>
    </w:p>
    <w:p w:rsidR="00957BEA" w:rsidRPr="00957BEA" w:rsidRDefault="00957BEA" w:rsidP="00957BEA">
      <w:pPr>
        <w:keepNext/>
        <w:widowControl w:val="0"/>
        <w:ind w:left="720"/>
        <w:rPr>
          <w:rFonts w:asciiTheme="majorBidi" w:hAnsiTheme="majorBidi" w:cstheme="majorBidi"/>
          <w:b/>
          <w:bCs/>
          <w:i/>
          <w:iCs/>
          <w:color w:val="C00000"/>
          <w:szCs w:val="24"/>
          <w:lang w:val="en-AU" w:bidi="en-US"/>
        </w:rPr>
      </w:pPr>
      <w:r w:rsidRPr="00957BEA">
        <w:rPr>
          <w:rFonts w:asciiTheme="majorBidi" w:hAnsiTheme="majorBidi" w:cstheme="majorBidi"/>
          <w:b/>
          <w:bCs/>
          <w:i/>
          <w:iCs/>
          <w:color w:val="C00000"/>
          <w:szCs w:val="24"/>
          <w:lang w:val="en-AU" w:bidi="en-US"/>
        </w:rPr>
        <w:t>Bereans 8:3 ¶ For every Chief Priest is ordained to (offer) offerings and gifts. Therefore, (it is) requisite for this one (our Chief Priest) to have something which he may offer.</w:t>
      </w:r>
    </w:p>
    <w:p w:rsidR="00957BEA" w:rsidRPr="00957BEA" w:rsidRDefault="00957BEA" w:rsidP="00957BEA">
      <w:pPr>
        <w:keepNext/>
        <w:widowControl w:val="0"/>
        <w:ind w:left="720"/>
        <w:rPr>
          <w:rFonts w:asciiTheme="majorBidi" w:hAnsiTheme="majorBidi" w:cstheme="majorBidi"/>
          <w:iCs/>
          <w:color w:val="C00000"/>
          <w:szCs w:val="24"/>
          <w:lang w:bidi="en-US"/>
        </w:rPr>
      </w:pPr>
    </w:p>
    <w:p w:rsidR="00957BEA" w:rsidRPr="00957BEA" w:rsidRDefault="00957BEA" w:rsidP="00957BEA">
      <w:pPr>
        <w:keepNext/>
        <w:widowControl w:val="0"/>
        <w:ind w:left="720"/>
        <w:rPr>
          <w:rFonts w:asciiTheme="majorBidi" w:hAnsiTheme="majorBidi" w:cstheme="majorBidi"/>
          <w:iCs/>
          <w:color w:val="C00000"/>
          <w:szCs w:val="24"/>
          <w:lang w:bidi="en-US"/>
        </w:rPr>
      </w:pPr>
      <w:r w:rsidRPr="00957BEA">
        <w:rPr>
          <w:rFonts w:asciiTheme="majorBidi" w:hAnsiTheme="majorBidi" w:cstheme="majorBidi"/>
          <w:iCs/>
          <w:color w:val="C00000"/>
          <w:szCs w:val="24"/>
          <w:lang w:bidi="en-US"/>
        </w:rPr>
        <w:t xml:space="preserve">“Therefore, (it is) requisite for this one (our Priest of the First-born) to have something which he may offer.” What did Messiah offer that was of more value than the blood of bulls and goats?   The answer… </w:t>
      </w:r>
    </w:p>
    <w:p w:rsidR="00957BEA" w:rsidRPr="00957BEA" w:rsidRDefault="00957BEA" w:rsidP="00957BEA">
      <w:pPr>
        <w:keepNext/>
        <w:widowControl w:val="0"/>
        <w:ind w:left="720"/>
        <w:rPr>
          <w:rFonts w:asciiTheme="majorBidi" w:hAnsiTheme="majorBidi" w:cstheme="majorBidi"/>
          <w:iCs/>
          <w:color w:val="C00000"/>
          <w:szCs w:val="24"/>
          <w:lang w:bidi="en-US"/>
        </w:rPr>
      </w:pPr>
    </w:p>
    <w:p w:rsidR="00957BEA" w:rsidRPr="00957BEA" w:rsidRDefault="00957BEA" w:rsidP="00957BEA">
      <w:pPr>
        <w:keepNext/>
        <w:widowControl w:val="0"/>
        <w:ind w:left="720"/>
        <w:rPr>
          <w:rFonts w:asciiTheme="majorBidi" w:hAnsiTheme="majorBidi" w:cstheme="majorBidi"/>
          <w:b/>
          <w:i/>
          <w:iCs/>
          <w:color w:val="C00000"/>
          <w:szCs w:val="24"/>
          <w:lang w:val="en-AU" w:bidi="en-US"/>
        </w:rPr>
      </w:pPr>
      <w:r w:rsidRPr="00957BEA">
        <w:rPr>
          <w:rFonts w:asciiTheme="majorBidi" w:hAnsiTheme="majorBidi" w:cstheme="majorBidi"/>
          <w:b/>
          <w:i/>
          <w:iCs/>
          <w:color w:val="C00000"/>
          <w:szCs w:val="24"/>
          <w:lang w:val="en-AU" w:bidi="en-US"/>
        </w:rPr>
        <w:t>Bereans 9:12 and not through the blood of goats and calves but by his own life [of righteousness/ generosity] (he) entered once into the holy courts acquiring eternal ransom.</w:t>
      </w:r>
    </w:p>
    <w:p w:rsidR="00957BEA" w:rsidRPr="00957BEA" w:rsidRDefault="00957BEA" w:rsidP="00957BEA">
      <w:pPr>
        <w:keepNext/>
        <w:widowControl w:val="0"/>
        <w:ind w:left="720"/>
        <w:rPr>
          <w:rFonts w:asciiTheme="majorBidi" w:hAnsiTheme="majorBidi" w:cstheme="majorBidi"/>
          <w:b/>
          <w:iCs/>
          <w:color w:val="C00000"/>
          <w:szCs w:val="24"/>
          <w:lang w:val="en-AU" w:bidi="en-US"/>
        </w:rPr>
      </w:pPr>
    </w:p>
    <w:p w:rsidR="00957BEA" w:rsidRDefault="00957BEA" w:rsidP="00957BEA">
      <w:pPr>
        <w:keepNext/>
        <w:widowControl w:val="0"/>
        <w:ind w:left="720"/>
        <w:rPr>
          <w:rFonts w:asciiTheme="majorBidi" w:hAnsiTheme="majorBidi" w:cstheme="majorBidi"/>
          <w:iCs/>
          <w:color w:val="C00000"/>
          <w:szCs w:val="24"/>
          <w:lang w:bidi="en-US"/>
        </w:rPr>
      </w:pPr>
      <w:r w:rsidRPr="00957BEA">
        <w:rPr>
          <w:rFonts w:asciiTheme="majorBidi" w:hAnsiTheme="majorBidi" w:cstheme="majorBidi"/>
          <w:b/>
          <w:iCs/>
          <w:color w:val="C00000"/>
          <w:szCs w:val="24"/>
          <w:lang w:val="en-AU" w:bidi="en-US"/>
        </w:rPr>
        <w:t>His own life [of righteousness/generosity]</w:t>
      </w:r>
      <w:r w:rsidRPr="00957BEA">
        <w:rPr>
          <w:rFonts w:asciiTheme="majorBidi" w:hAnsiTheme="majorBidi" w:cstheme="majorBidi"/>
          <w:iCs/>
          <w:color w:val="C00000"/>
          <w:szCs w:val="24"/>
          <w:lang w:val="en-AU" w:bidi="en-US"/>
        </w:rPr>
        <w:t xml:space="preserve"> he acquired an eternal restoration of the priesthood of the first-born.  </w:t>
      </w:r>
      <w:r w:rsidRPr="00957BEA">
        <w:rPr>
          <w:rFonts w:asciiTheme="majorBidi" w:hAnsiTheme="majorBidi" w:cstheme="majorBidi"/>
          <w:iCs/>
          <w:color w:val="C00000"/>
          <w:szCs w:val="24"/>
          <w:lang w:bidi="en-US"/>
        </w:rPr>
        <w:t>Here we see that G-d intended to perfect the Priesthood by returning the Priesthood back to its beginning or back to the first-born. Perhaps we should explain that a life of righteousness/generosity is a life of Torah observance.  And, that a life of Torah observance is a life of teaching Torah. Teaching Torah is “tilling” Torah as Adam was supposed to do.</w:t>
      </w:r>
    </w:p>
    <w:p w:rsidR="008D54AC" w:rsidRDefault="008D54AC" w:rsidP="00957BEA">
      <w:pPr>
        <w:keepNext/>
        <w:widowControl w:val="0"/>
        <w:ind w:left="720"/>
        <w:rPr>
          <w:rFonts w:asciiTheme="majorBidi" w:hAnsiTheme="majorBidi" w:cstheme="majorBidi"/>
          <w:iCs/>
          <w:color w:val="C00000"/>
          <w:szCs w:val="24"/>
          <w:lang w:bidi="en-US"/>
        </w:rPr>
      </w:pPr>
    </w:p>
    <w:p w:rsidR="008D54AC" w:rsidRPr="00957BEA" w:rsidRDefault="008D54AC" w:rsidP="00957BEA">
      <w:pPr>
        <w:keepNext/>
        <w:widowControl w:val="0"/>
        <w:ind w:left="720"/>
        <w:rPr>
          <w:rFonts w:asciiTheme="majorBidi" w:hAnsiTheme="majorBidi" w:cstheme="majorBidi"/>
          <w:iCs/>
          <w:color w:val="C00000"/>
          <w:szCs w:val="24"/>
          <w:lang w:bidi="en-US"/>
        </w:rPr>
      </w:pPr>
      <w:r>
        <w:rPr>
          <w:rFonts w:asciiTheme="majorBidi" w:hAnsiTheme="majorBidi" w:cstheme="majorBidi"/>
          <w:iCs/>
          <w:color w:val="C00000"/>
          <w:szCs w:val="24"/>
          <w:lang w:bidi="en-US"/>
        </w:rPr>
        <w:t>From His bar mitzva on, Yeshua gave His life by living!</w:t>
      </w:r>
    </w:p>
    <w:p w:rsidR="00957BEA" w:rsidRPr="009F75A5" w:rsidRDefault="00957BEA" w:rsidP="00957BEA">
      <w:pPr>
        <w:keepNext/>
        <w:widowControl w:val="0"/>
        <w:ind w:left="720"/>
        <w:rPr>
          <w:rFonts w:asciiTheme="majorBidi" w:hAnsiTheme="majorBidi" w:cstheme="majorBidi"/>
          <w:szCs w:val="24"/>
          <w:lang w:bidi="en-US"/>
        </w:rPr>
      </w:pPr>
    </w:p>
    <w:p w:rsidR="009E4586" w:rsidRDefault="009E4586" w:rsidP="009E4586">
      <w:pPr>
        <w:keepNext/>
        <w:widowControl w:val="0"/>
        <w:numPr>
          <w:ilvl w:val="0"/>
          <w:numId w:val="1"/>
        </w:numPr>
        <w:rPr>
          <w:rFonts w:asciiTheme="majorBidi" w:hAnsiTheme="majorBidi" w:cstheme="majorBidi"/>
          <w:szCs w:val="24"/>
          <w:lang w:bidi="en-US"/>
        </w:rPr>
      </w:pPr>
      <w:r w:rsidRPr="009F75A5">
        <w:rPr>
          <w:rFonts w:asciiTheme="majorBidi" w:hAnsiTheme="majorBidi" w:cstheme="majorBidi"/>
          <w:szCs w:val="24"/>
          <w:lang w:bidi="en-US"/>
        </w:rPr>
        <w:t>Why was Messiah sent?</w:t>
      </w:r>
    </w:p>
    <w:p w:rsidR="00230151" w:rsidRPr="00230151" w:rsidRDefault="00230151" w:rsidP="00230151">
      <w:pPr>
        <w:keepNext/>
        <w:widowControl w:val="0"/>
        <w:ind w:left="720"/>
        <w:rPr>
          <w:rFonts w:asciiTheme="majorBidi" w:hAnsiTheme="majorBidi" w:cstheme="majorBidi"/>
          <w:color w:val="C00000"/>
          <w:szCs w:val="24"/>
          <w:lang w:bidi="en-US"/>
        </w:rPr>
      </w:pPr>
      <w:r w:rsidRPr="00230151">
        <w:rPr>
          <w:rFonts w:asciiTheme="majorBidi" w:hAnsiTheme="majorBidi" w:cstheme="majorBidi"/>
          <w:color w:val="C00000"/>
          <w:szCs w:val="24"/>
          <w:lang w:val="en-AU" w:bidi="en-US"/>
        </w:rPr>
        <w:t xml:space="preserve">Messiah’s impact on history was to reinstitute and reinvest each one of us with the spirit of Messiah. The reinstitution of the Priesthood of the First-born brings us to a renewed level of expectance and service. The Levitical Priesthood made it nice to have a Priestly class of people who were responsible for our spiritual well-being. The reinstitution of the Priesthood of the First-born now makes the Priesthood a more personal thing. Now, rather than look to a special class we are responsible on a much more personal level. </w:t>
      </w:r>
    </w:p>
    <w:p w:rsidR="00230151" w:rsidRPr="009F75A5" w:rsidRDefault="00230151" w:rsidP="00230151">
      <w:pPr>
        <w:keepNext/>
        <w:widowControl w:val="0"/>
        <w:ind w:left="720"/>
        <w:rPr>
          <w:rFonts w:asciiTheme="majorBidi" w:hAnsiTheme="majorBidi" w:cstheme="majorBidi"/>
          <w:szCs w:val="24"/>
          <w:lang w:bidi="en-US"/>
        </w:rPr>
      </w:pPr>
    </w:p>
    <w:p w:rsidR="009E4586" w:rsidRDefault="009E4586" w:rsidP="009E4586">
      <w:pPr>
        <w:keepNext/>
        <w:widowControl w:val="0"/>
        <w:numPr>
          <w:ilvl w:val="0"/>
          <w:numId w:val="1"/>
        </w:numPr>
        <w:rPr>
          <w:rFonts w:asciiTheme="majorBidi" w:hAnsiTheme="majorBidi" w:cstheme="majorBidi"/>
          <w:szCs w:val="24"/>
          <w:lang w:bidi="en-US"/>
        </w:rPr>
      </w:pPr>
      <w:r w:rsidRPr="009F75A5">
        <w:rPr>
          <w:rFonts w:asciiTheme="majorBidi" w:hAnsiTheme="majorBidi" w:cstheme="majorBidi"/>
          <w:szCs w:val="24"/>
          <w:lang w:bidi="en-US"/>
        </w:rPr>
        <w:t>How are we to understand the allegorical message of the korbanot?</w:t>
      </w:r>
    </w:p>
    <w:p w:rsidR="003F7CB9" w:rsidRPr="00CE7A77" w:rsidRDefault="00CE7A77" w:rsidP="003F7CB9">
      <w:pPr>
        <w:keepNext/>
        <w:widowControl w:val="0"/>
        <w:ind w:left="720"/>
        <w:rPr>
          <w:rFonts w:asciiTheme="majorBidi" w:hAnsiTheme="majorBidi" w:cstheme="majorBidi"/>
          <w:color w:val="C00000"/>
          <w:szCs w:val="24"/>
          <w:lang w:bidi="en-US"/>
        </w:rPr>
      </w:pPr>
      <w:r w:rsidRPr="00CE7A77">
        <w:rPr>
          <w:rFonts w:cs="Times New Roman"/>
          <w:color w:val="C00000"/>
        </w:rPr>
        <w:t>When G-d tells Moshe to have the B’ne Yisrael bring their “T’rumah”,</w:t>
      </w:r>
      <w:r w:rsidRPr="00CE7A77">
        <w:rPr>
          <w:rStyle w:val="FootnoteReference"/>
          <w:rFonts w:cs="Times New Roman"/>
          <w:color w:val="C00000"/>
        </w:rPr>
        <w:footnoteReference w:id="1"/>
      </w:r>
      <w:r w:rsidRPr="00CE7A77">
        <w:rPr>
          <w:rFonts w:cs="Times New Roman"/>
          <w:color w:val="C00000"/>
        </w:rPr>
        <w:t xml:space="preserve"> they were to bring their “first-fruits.” Understanding the allegorical implications of bringing these types of offerings to G-d is vital to the understanding of a mature man. What man would bring a blemished offering to G-d? Therefore, we are taught through the offerings and services how to conduct ourselves before G-d and what kind of service to provide for Him. The Mishkan and the subsequent Temples were schoolmasters training us in the service of the heart.</w:t>
      </w:r>
    </w:p>
    <w:p w:rsidR="003F7CB9" w:rsidRDefault="003F7CB9" w:rsidP="003F7CB9">
      <w:pPr>
        <w:keepNext/>
        <w:widowControl w:val="0"/>
        <w:ind w:left="720"/>
        <w:rPr>
          <w:rFonts w:asciiTheme="majorBidi" w:hAnsiTheme="majorBidi" w:cstheme="majorBidi"/>
          <w:szCs w:val="24"/>
          <w:lang w:bidi="en-US"/>
        </w:rPr>
      </w:pPr>
    </w:p>
    <w:p w:rsidR="00721885" w:rsidRDefault="00721885" w:rsidP="003F7CB9">
      <w:pPr>
        <w:keepNext/>
        <w:widowControl w:val="0"/>
        <w:ind w:left="720"/>
        <w:rPr>
          <w:rFonts w:asciiTheme="majorBidi" w:hAnsiTheme="majorBidi" w:cstheme="majorBidi"/>
          <w:szCs w:val="24"/>
          <w:lang w:bidi="en-US"/>
        </w:rPr>
      </w:pPr>
    </w:p>
    <w:p w:rsidR="00721885" w:rsidRDefault="00721885" w:rsidP="003F7CB9">
      <w:pPr>
        <w:keepNext/>
        <w:widowControl w:val="0"/>
        <w:ind w:left="720"/>
        <w:rPr>
          <w:rFonts w:asciiTheme="majorBidi" w:hAnsiTheme="majorBidi" w:cstheme="majorBidi"/>
          <w:szCs w:val="24"/>
          <w:lang w:bidi="en-US"/>
        </w:rPr>
      </w:pPr>
    </w:p>
    <w:p w:rsidR="00721885" w:rsidRDefault="00721885" w:rsidP="003F7CB9">
      <w:pPr>
        <w:keepNext/>
        <w:widowControl w:val="0"/>
        <w:ind w:left="720"/>
        <w:rPr>
          <w:rFonts w:asciiTheme="majorBidi" w:hAnsiTheme="majorBidi" w:cstheme="majorBidi"/>
          <w:szCs w:val="24"/>
          <w:lang w:bidi="en-US"/>
        </w:rPr>
      </w:pPr>
    </w:p>
    <w:p w:rsidR="00721885" w:rsidRDefault="00721885" w:rsidP="003F7CB9">
      <w:pPr>
        <w:keepNext/>
        <w:widowControl w:val="0"/>
        <w:ind w:left="720"/>
        <w:rPr>
          <w:rFonts w:asciiTheme="majorBidi" w:hAnsiTheme="majorBidi" w:cstheme="majorBidi"/>
          <w:szCs w:val="24"/>
          <w:lang w:bidi="en-US"/>
        </w:rPr>
      </w:pPr>
    </w:p>
    <w:p w:rsidR="00721885" w:rsidRPr="009F75A5" w:rsidRDefault="00721885" w:rsidP="003F7CB9">
      <w:pPr>
        <w:keepNext/>
        <w:widowControl w:val="0"/>
        <w:ind w:left="720"/>
        <w:rPr>
          <w:rFonts w:asciiTheme="majorBidi" w:hAnsiTheme="majorBidi" w:cstheme="majorBidi"/>
          <w:szCs w:val="24"/>
          <w:lang w:bidi="en-US"/>
        </w:rPr>
      </w:pPr>
    </w:p>
    <w:p w:rsidR="009E4586" w:rsidRDefault="009E4586" w:rsidP="009E4586">
      <w:pPr>
        <w:keepNext/>
        <w:widowControl w:val="0"/>
        <w:numPr>
          <w:ilvl w:val="0"/>
          <w:numId w:val="1"/>
        </w:numPr>
        <w:rPr>
          <w:rFonts w:asciiTheme="majorBidi" w:hAnsiTheme="majorBidi" w:cstheme="majorBidi"/>
          <w:szCs w:val="24"/>
          <w:lang w:bidi="en-US"/>
        </w:rPr>
      </w:pPr>
      <w:r w:rsidRPr="009F75A5">
        <w:rPr>
          <w:rFonts w:asciiTheme="majorBidi" w:hAnsiTheme="majorBidi" w:cstheme="majorBidi"/>
          <w:szCs w:val="24"/>
          <w:lang w:bidi="en-US"/>
        </w:rPr>
        <w:lastRenderedPageBreak/>
        <w:t>What is the explanation of “Tree of Knowledge of good and evil” found in this commentary?</w:t>
      </w:r>
    </w:p>
    <w:p w:rsidR="004B04CE" w:rsidRPr="004B04CE" w:rsidRDefault="004B04CE" w:rsidP="004B04CE">
      <w:pPr>
        <w:keepNext/>
        <w:widowControl w:val="0"/>
        <w:ind w:left="720"/>
        <w:rPr>
          <w:rFonts w:asciiTheme="majorBidi" w:hAnsiTheme="majorBidi" w:cstheme="majorBidi"/>
          <w:color w:val="C00000"/>
          <w:szCs w:val="24"/>
          <w:lang w:bidi="en-US"/>
        </w:rPr>
      </w:pPr>
      <w:r w:rsidRPr="004B04CE">
        <w:rPr>
          <w:rFonts w:asciiTheme="majorBidi" w:hAnsiTheme="majorBidi" w:cstheme="majorBidi"/>
          <w:color w:val="C00000"/>
          <w:szCs w:val="24"/>
          <w:lang w:val="en-AU" w:bidi="en-US"/>
        </w:rPr>
        <w:t xml:space="preserve">The result of Adam eating of the tree of evil married to good is confusion or the inability to discern between two lines of thought.  While the natural state of man is that of confusion, G-d will not allow man to remain in that state. He has given man the first-born the means by which to solve this problem. The first-born is that which is most properly dedicated to the Father (G-d). The Torah of all things is one of the preeminent first-born of G-d.  Therefore, man achieves discernment between good and evil by means of the mechanism of the </w:t>
      </w:r>
      <w:r w:rsidRPr="004B04CE">
        <w:rPr>
          <w:rFonts w:asciiTheme="majorBidi" w:hAnsiTheme="majorBidi" w:cstheme="majorBidi"/>
          <w:b/>
          <w:color w:val="C00000"/>
          <w:szCs w:val="24"/>
          <w:lang w:val="en-AU" w:bidi="en-US"/>
        </w:rPr>
        <w:t>invisible, spermatic, technical, and divine Word,”</w:t>
      </w:r>
      <w:r w:rsidRPr="004B04CE">
        <w:rPr>
          <w:rFonts w:asciiTheme="majorBidi" w:hAnsiTheme="majorBidi" w:cstheme="majorBidi"/>
          <w:color w:val="C00000"/>
          <w:szCs w:val="24"/>
          <w:lang w:val="en-AU" w:bidi="en-US"/>
        </w:rPr>
        <w:t xml:space="preserve"> which is the Torah. </w:t>
      </w:r>
    </w:p>
    <w:p w:rsidR="004B04CE" w:rsidRPr="009F75A5" w:rsidRDefault="004B04CE" w:rsidP="004B04CE">
      <w:pPr>
        <w:keepNext/>
        <w:widowControl w:val="0"/>
        <w:ind w:left="720"/>
        <w:rPr>
          <w:rFonts w:asciiTheme="majorBidi" w:hAnsiTheme="majorBidi" w:cstheme="majorBidi"/>
          <w:szCs w:val="24"/>
          <w:lang w:bidi="en-US"/>
        </w:rPr>
      </w:pPr>
    </w:p>
    <w:p w:rsidR="009E4586" w:rsidRDefault="009E4586" w:rsidP="009E4586">
      <w:pPr>
        <w:keepNext/>
        <w:widowControl w:val="0"/>
        <w:numPr>
          <w:ilvl w:val="0"/>
          <w:numId w:val="1"/>
        </w:numPr>
        <w:rPr>
          <w:rFonts w:asciiTheme="majorBidi" w:hAnsiTheme="majorBidi" w:cstheme="majorBidi"/>
          <w:szCs w:val="24"/>
          <w:lang w:bidi="en-US"/>
        </w:rPr>
      </w:pPr>
      <w:r w:rsidRPr="009F75A5">
        <w:rPr>
          <w:rFonts w:asciiTheme="majorBidi" w:hAnsiTheme="majorBidi" w:cstheme="majorBidi"/>
          <w:szCs w:val="24"/>
          <w:lang w:bidi="en-US"/>
        </w:rPr>
        <w:t>Why does Qayin (Cain) ask G-d if he is his brother’s keeper?</w:t>
      </w:r>
    </w:p>
    <w:p w:rsidR="00037C5C" w:rsidRPr="00037C5C" w:rsidRDefault="00037C5C" w:rsidP="00C956AA">
      <w:pPr>
        <w:keepNext/>
        <w:widowControl w:val="0"/>
        <w:ind w:left="720"/>
        <w:rPr>
          <w:rFonts w:asciiTheme="majorBidi" w:hAnsiTheme="majorBidi" w:cstheme="majorBidi"/>
          <w:color w:val="C00000"/>
          <w:szCs w:val="24"/>
          <w:lang w:bidi="en-US"/>
        </w:rPr>
      </w:pPr>
      <w:r w:rsidRPr="00037C5C">
        <w:rPr>
          <w:rFonts w:asciiTheme="majorBidi" w:hAnsiTheme="majorBidi" w:cstheme="majorBidi"/>
          <w:color w:val="C00000"/>
          <w:szCs w:val="24"/>
          <w:lang w:val="en-AU" w:bidi="en-US"/>
        </w:rPr>
        <w:t xml:space="preserve">The answer lays in the fact that Qayin is the first-born and consequently the Priest of the family. It is readily evident that Qayin did not want this responsibility.  I realize that the Rabbinic sources teach a massage far more in-depth as to what occurred behind the scenes. My point here is that the Priesthood of the First-born </w:t>
      </w:r>
      <w:r w:rsidRPr="00037C5C">
        <w:rPr>
          <w:rFonts w:asciiTheme="majorBidi" w:hAnsiTheme="majorBidi" w:cstheme="majorBidi"/>
          <w:b/>
          <w:color w:val="C00000"/>
          <w:szCs w:val="24"/>
          <w:u w:val="single"/>
          <w:lang w:val="en-AU" w:bidi="en-US"/>
        </w:rPr>
        <w:t>IS</w:t>
      </w:r>
      <w:r w:rsidRPr="00037C5C">
        <w:rPr>
          <w:rFonts w:asciiTheme="majorBidi" w:hAnsiTheme="majorBidi" w:cstheme="majorBidi"/>
          <w:color w:val="C00000"/>
          <w:szCs w:val="24"/>
          <w:lang w:val="en-AU" w:bidi="en-US"/>
        </w:rPr>
        <w:t xml:space="preserve"> responsible for his brother!  Likewise, I would say that we are responsible for one another.</w:t>
      </w:r>
      <w:r w:rsidR="00F11CEE">
        <w:rPr>
          <w:rFonts w:asciiTheme="majorBidi" w:hAnsiTheme="majorBidi" w:cstheme="majorBidi"/>
          <w:color w:val="C00000"/>
          <w:szCs w:val="24"/>
          <w:lang w:val="en-AU" w:bidi="en-US"/>
        </w:rPr>
        <w:t xml:space="preserve"> </w:t>
      </w:r>
      <w:r w:rsidR="00C956AA">
        <w:rPr>
          <w:rFonts w:asciiTheme="majorBidi" w:hAnsiTheme="majorBidi" w:cstheme="majorBidi"/>
          <w:color w:val="C00000"/>
          <w:szCs w:val="24"/>
          <w:lang w:val="en-AU" w:bidi="en-US"/>
        </w:rPr>
        <w:t>Qayin</w:t>
      </w:r>
      <w:r w:rsidR="00F11CEE">
        <w:rPr>
          <w:rFonts w:asciiTheme="majorBidi" w:hAnsiTheme="majorBidi" w:cstheme="majorBidi"/>
          <w:color w:val="C00000"/>
          <w:szCs w:val="24"/>
          <w:lang w:val="en-AU" w:bidi="en-US"/>
        </w:rPr>
        <w:t xml:space="preserve"> does not want to be the priest, he does not want this responsibility.</w:t>
      </w:r>
    </w:p>
    <w:p w:rsidR="00037C5C" w:rsidRPr="009F75A5" w:rsidRDefault="00037C5C" w:rsidP="00037C5C">
      <w:pPr>
        <w:keepNext/>
        <w:widowControl w:val="0"/>
        <w:ind w:left="720"/>
        <w:rPr>
          <w:rFonts w:asciiTheme="majorBidi" w:hAnsiTheme="majorBidi" w:cstheme="majorBidi"/>
          <w:szCs w:val="24"/>
          <w:lang w:bidi="en-US"/>
        </w:rPr>
      </w:pPr>
    </w:p>
    <w:p w:rsidR="009E4586" w:rsidRDefault="009E4586" w:rsidP="009E4586">
      <w:pPr>
        <w:keepNext/>
        <w:widowControl w:val="0"/>
        <w:numPr>
          <w:ilvl w:val="0"/>
          <w:numId w:val="1"/>
        </w:numPr>
        <w:rPr>
          <w:rFonts w:asciiTheme="majorBidi" w:hAnsiTheme="majorBidi" w:cstheme="majorBidi"/>
          <w:szCs w:val="24"/>
          <w:lang w:bidi="en-US"/>
        </w:rPr>
      </w:pPr>
      <w:r w:rsidRPr="009F75A5">
        <w:rPr>
          <w:rFonts w:asciiTheme="majorBidi" w:hAnsiTheme="majorBidi" w:cstheme="majorBidi"/>
          <w:szCs w:val="24"/>
          <w:lang w:bidi="en-US"/>
        </w:rPr>
        <w:t>What is the allegorical message of the Mishkan?</w:t>
      </w:r>
    </w:p>
    <w:p w:rsidR="00E603EE" w:rsidRDefault="00E603EE" w:rsidP="00E603EE">
      <w:pPr>
        <w:keepNext/>
        <w:widowControl w:val="0"/>
        <w:ind w:left="720"/>
        <w:rPr>
          <w:rFonts w:asciiTheme="majorBidi" w:hAnsiTheme="majorBidi" w:cstheme="majorBidi"/>
          <w:color w:val="C00000"/>
          <w:szCs w:val="24"/>
          <w:lang w:val="en-AU" w:bidi="en-US"/>
        </w:rPr>
      </w:pPr>
      <w:r w:rsidRPr="00E603EE">
        <w:rPr>
          <w:rFonts w:asciiTheme="majorBidi" w:hAnsiTheme="majorBidi" w:cstheme="majorBidi"/>
          <w:color w:val="C00000"/>
          <w:szCs w:val="24"/>
          <w:lang w:val="en-AU" w:bidi="en-US"/>
        </w:rPr>
        <w:t xml:space="preserve">The Mishkan and ALL the sacred objects and rituals, including the ritual of the Red Cow, teach us that we are to imitate wisdom. Or, in other words SEEK WISDOM! </w:t>
      </w:r>
    </w:p>
    <w:p w:rsidR="005621E3" w:rsidRDefault="005621E3" w:rsidP="00E603EE">
      <w:pPr>
        <w:keepNext/>
        <w:widowControl w:val="0"/>
        <w:ind w:left="720"/>
        <w:rPr>
          <w:rFonts w:asciiTheme="majorBidi" w:hAnsiTheme="majorBidi" w:cstheme="majorBidi"/>
          <w:color w:val="C00000"/>
          <w:szCs w:val="24"/>
          <w:lang w:val="en-AU" w:bidi="en-US"/>
        </w:rPr>
      </w:pPr>
    </w:p>
    <w:p w:rsidR="005621E3" w:rsidRPr="00E603EE" w:rsidRDefault="005621E3" w:rsidP="00E603EE">
      <w:pPr>
        <w:keepNext/>
        <w:widowControl w:val="0"/>
        <w:ind w:left="720"/>
        <w:rPr>
          <w:rFonts w:asciiTheme="majorBidi" w:hAnsiTheme="majorBidi" w:cstheme="majorBidi"/>
          <w:color w:val="C00000"/>
          <w:szCs w:val="24"/>
          <w:lang w:bidi="en-US"/>
        </w:rPr>
      </w:pPr>
      <w:r>
        <w:rPr>
          <w:rFonts w:asciiTheme="majorBidi" w:hAnsiTheme="majorBidi" w:cstheme="majorBidi"/>
          <w:color w:val="C00000"/>
          <w:szCs w:val="24"/>
          <w:lang w:val="en-AU" w:bidi="en-US"/>
        </w:rPr>
        <w:t>The Nazarean yeshiva was in (teaching and learning in the Temple) Jerusalem – the Temple was a place of learning.</w:t>
      </w:r>
    </w:p>
    <w:p w:rsidR="00E603EE" w:rsidRPr="009F75A5" w:rsidRDefault="00E603EE" w:rsidP="00E603EE">
      <w:pPr>
        <w:keepNext/>
        <w:widowControl w:val="0"/>
        <w:ind w:left="720"/>
        <w:rPr>
          <w:rFonts w:asciiTheme="majorBidi" w:hAnsiTheme="majorBidi" w:cstheme="majorBidi"/>
          <w:szCs w:val="24"/>
          <w:lang w:bidi="en-US"/>
        </w:rPr>
      </w:pPr>
    </w:p>
    <w:p w:rsidR="009E4586" w:rsidRDefault="009E4586" w:rsidP="009E4586">
      <w:pPr>
        <w:keepNext/>
        <w:widowControl w:val="0"/>
        <w:numPr>
          <w:ilvl w:val="0"/>
          <w:numId w:val="1"/>
        </w:numPr>
        <w:rPr>
          <w:rFonts w:asciiTheme="majorBidi" w:hAnsiTheme="majorBidi" w:cstheme="majorBidi"/>
          <w:szCs w:val="24"/>
          <w:lang w:bidi="en-US"/>
        </w:rPr>
      </w:pPr>
      <w:r w:rsidRPr="009F75A5">
        <w:rPr>
          <w:rFonts w:asciiTheme="majorBidi" w:hAnsiTheme="majorBidi" w:cstheme="majorBidi"/>
          <w:szCs w:val="24"/>
          <w:lang w:bidi="en-US"/>
        </w:rPr>
        <w:t>According to Bereans (Hebrews) 5:14 what is the mark of maturity?</w:t>
      </w:r>
    </w:p>
    <w:p w:rsidR="004B6F01" w:rsidRPr="00067256" w:rsidRDefault="00067256" w:rsidP="00067256">
      <w:pPr>
        <w:keepNext/>
        <w:widowControl w:val="0"/>
        <w:ind w:left="720"/>
        <w:rPr>
          <w:rFonts w:asciiTheme="majorBidi" w:hAnsiTheme="majorBidi" w:cstheme="majorBidi"/>
          <w:color w:val="C00000"/>
          <w:szCs w:val="24"/>
          <w:lang w:bidi="en-US"/>
        </w:rPr>
      </w:pPr>
      <w:r w:rsidRPr="00067256">
        <w:rPr>
          <w:rFonts w:asciiTheme="majorBidi" w:hAnsiTheme="majorBidi" w:cstheme="majorBidi"/>
          <w:color w:val="C00000"/>
          <w:szCs w:val="24"/>
          <w:lang w:val="en-AU" w:bidi="en-US"/>
        </w:rPr>
        <w:t>The conscience is the Divine voice speaking to man’s soul, Baruch HaShem!  “I do not want to kill it; I want to cultivate it.” This is genuine maturity or this is the maturity of the conscience.</w:t>
      </w:r>
    </w:p>
    <w:p w:rsidR="004B6F01" w:rsidRPr="009F75A5" w:rsidRDefault="004B6F01" w:rsidP="004B6F01">
      <w:pPr>
        <w:keepNext/>
        <w:widowControl w:val="0"/>
        <w:ind w:left="720"/>
        <w:rPr>
          <w:rFonts w:asciiTheme="majorBidi" w:hAnsiTheme="majorBidi" w:cstheme="majorBidi"/>
          <w:szCs w:val="24"/>
          <w:lang w:bidi="en-US"/>
        </w:rPr>
      </w:pPr>
    </w:p>
    <w:p w:rsidR="009E4586" w:rsidRDefault="009E4586" w:rsidP="009E4586">
      <w:pPr>
        <w:keepNext/>
        <w:widowControl w:val="0"/>
        <w:numPr>
          <w:ilvl w:val="0"/>
          <w:numId w:val="1"/>
        </w:numPr>
        <w:rPr>
          <w:rFonts w:asciiTheme="majorBidi" w:hAnsiTheme="majorBidi" w:cstheme="majorBidi"/>
          <w:szCs w:val="24"/>
          <w:lang w:bidi="en-US"/>
        </w:rPr>
      </w:pPr>
      <w:r w:rsidRPr="009F75A5">
        <w:rPr>
          <w:rFonts w:asciiTheme="majorBidi" w:hAnsiTheme="majorBidi" w:cstheme="majorBidi"/>
          <w:szCs w:val="24"/>
          <w:lang w:bidi="en-US"/>
        </w:rPr>
        <w:t>How are we to understand the korbanot?</w:t>
      </w:r>
    </w:p>
    <w:p w:rsidR="00067256" w:rsidRPr="00067256" w:rsidRDefault="00067256" w:rsidP="00067256">
      <w:pPr>
        <w:pStyle w:val="Commentarynotes"/>
        <w:keepNext/>
        <w:widowControl w:val="0"/>
        <w:spacing w:before="0" w:after="0" w:line="240" w:lineRule="auto"/>
        <w:ind w:left="720"/>
        <w:rPr>
          <w:rFonts w:ascii="Times New Roman" w:hAnsi="Times New Roman" w:cs="Times New Roman"/>
          <w:sz w:val="24"/>
          <w:szCs w:val="24"/>
        </w:rPr>
      </w:pPr>
      <w:r w:rsidRPr="00067256">
        <w:rPr>
          <w:rFonts w:ascii="Times New Roman" w:hAnsi="Times New Roman" w:cs="Times New Roman"/>
          <w:color w:val="C00000"/>
          <w:sz w:val="24"/>
          <w:szCs w:val="24"/>
        </w:rPr>
        <w:t>When G-d tells Moshe to have the B’ne Yisrael bring their “T’rumah”,</w:t>
      </w:r>
      <w:r w:rsidRPr="00067256">
        <w:rPr>
          <w:rStyle w:val="FootnoteReference"/>
          <w:rFonts w:ascii="Times New Roman" w:hAnsi="Times New Roman" w:cs="Times New Roman"/>
          <w:color w:val="C00000"/>
          <w:sz w:val="24"/>
          <w:szCs w:val="24"/>
        </w:rPr>
        <w:footnoteReference w:id="2"/>
      </w:r>
      <w:r w:rsidRPr="00067256">
        <w:rPr>
          <w:rFonts w:ascii="Times New Roman" w:hAnsi="Times New Roman" w:cs="Times New Roman"/>
          <w:color w:val="C00000"/>
          <w:sz w:val="24"/>
          <w:szCs w:val="24"/>
        </w:rPr>
        <w:t xml:space="preserve"> they were to bring their “first-fruits.” Understanding the allegorical implications of bringing these types of offerings to G-d is vital to the understanding of a mature man. What man would bring a blemished offering to G-d? Therefore, we are taught through the offerings and services how to conduct ourselves before G-d and what kind of service to provide for Him. The Mishkan and the subsequent Temples were schoolmasters training us in the service of the heart.</w:t>
      </w:r>
    </w:p>
    <w:p w:rsidR="00067256" w:rsidRDefault="00067256" w:rsidP="00067256">
      <w:pPr>
        <w:keepNext/>
        <w:widowControl w:val="0"/>
        <w:ind w:left="720"/>
        <w:rPr>
          <w:rFonts w:asciiTheme="majorBidi" w:hAnsiTheme="majorBidi" w:cstheme="majorBidi"/>
          <w:szCs w:val="24"/>
          <w:lang w:bidi="en-US"/>
        </w:rPr>
      </w:pPr>
    </w:p>
    <w:p w:rsidR="008B448A" w:rsidRDefault="008B448A" w:rsidP="00067256">
      <w:pPr>
        <w:keepNext/>
        <w:widowControl w:val="0"/>
        <w:ind w:left="720"/>
        <w:rPr>
          <w:rFonts w:asciiTheme="majorBidi" w:hAnsiTheme="majorBidi" w:cstheme="majorBidi"/>
          <w:szCs w:val="24"/>
          <w:lang w:bidi="en-US"/>
        </w:rPr>
      </w:pPr>
    </w:p>
    <w:p w:rsidR="008B448A" w:rsidRDefault="008B448A" w:rsidP="00067256">
      <w:pPr>
        <w:keepNext/>
        <w:widowControl w:val="0"/>
        <w:ind w:left="720"/>
        <w:rPr>
          <w:rFonts w:asciiTheme="majorBidi" w:hAnsiTheme="majorBidi" w:cstheme="majorBidi"/>
          <w:szCs w:val="24"/>
          <w:lang w:bidi="en-US"/>
        </w:rPr>
      </w:pPr>
    </w:p>
    <w:p w:rsidR="008B448A" w:rsidRDefault="008B448A" w:rsidP="00067256">
      <w:pPr>
        <w:keepNext/>
        <w:widowControl w:val="0"/>
        <w:ind w:left="720"/>
        <w:rPr>
          <w:rFonts w:asciiTheme="majorBidi" w:hAnsiTheme="majorBidi" w:cstheme="majorBidi"/>
          <w:szCs w:val="24"/>
          <w:lang w:bidi="en-US"/>
        </w:rPr>
      </w:pPr>
    </w:p>
    <w:p w:rsidR="008B448A" w:rsidRDefault="008B448A" w:rsidP="00067256">
      <w:pPr>
        <w:keepNext/>
        <w:widowControl w:val="0"/>
        <w:ind w:left="720"/>
        <w:rPr>
          <w:rFonts w:asciiTheme="majorBidi" w:hAnsiTheme="majorBidi" w:cstheme="majorBidi"/>
          <w:szCs w:val="24"/>
          <w:lang w:bidi="en-US"/>
        </w:rPr>
      </w:pPr>
    </w:p>
    <w:p w:rsidR="008B448A" w:rsidRPr="009F75A5" w:rsidRDefault="008B448A" w:rsidP="00067256">
      <w:pPr>
        <w:keepNext/>
        <w:widowControl w:val="0"/>
        <w:ind w:left="720"/>
        <w:rPr>
          <w:rFonts w:asciiTheme="majorBidi" w:hAnsiTheme="majorBidi" w:cstheme="majorBidi"/>
          <w:szCs w:val="24"/>
          <w:lang w:bidi="en-US"/>
        </w:rPr>
      </w:pPr>
    </w:p>
    <w:p w:rsidR="009E4586" w:rsidRDefault="009E4586" w:rsidP="009E4586">
      <w:pPr>
        <w:keepNext/>
        <w:widowControl w:val="0"/>
        <w:numPr>
          <w:ilvl w:val="0"/>
          <w:numId w:val="1"/>
        </w:numPr>
        <w:rPr>
          <w:rFonts w:asciiTheme="majorBidi" w:hAnsiTheme="majorBidi" w:cstheme="majorBidi"/>
          <w:szCs w:val="24"/>
          <w:lang w:bidi="en-US"/>
        </w:rPr>
      </w:pPr>
      <w:r w:rsidRPr="009F75A5">
        <w:rPr>
          <w:rFonts w:asciiTheme="majorBidi" w:hAnsiTheme="majorBidi" w:cstheme="majorBidi"/>
          <w:szCs w:val="24"/>
          <w:lang w:bidi="en-US"/>
        </w:rPr>
        <w:lastRenderedPageBreak/>
        <w:t xml:space="preserve">After reading the entire commentary, explain what the phrase </w:t>
      </w:r>
      <w:r w:rsidRPr="009F75A5">
        <w:rPr>
          <w:rFonts w:asciiTheme="majorBidi" w:hAnsiTheme="majorBidi" w:cstheme="majorBidi"/>
          <w:b/>
          <w:szCs w:val="24"/>
          <w:lang w:bidi="en-US"/>
        </w:rPr>
        <w:t>“Take for Me”</w:t>
      </w:r>
      <w:r w:rsidRPr="009F75A5">
        <w:rPr>
          <w:rFonts w:asciiTheme="majorBidi" w:hAnsiTheme="majorBidi" w:cstheme="majorBidi"/>
          <w:szCs w:val="24"/>
          <w:lang w:bidi="en-US"/>
        </w:rPr>
        <w:t xml:space="preserve"> means.</w:t>
      </w:r>
    </w:p>
    <w:p w:rsidR="005E6407" w:rsidRDefault="005E6407" w:rsidP="005E6407">
      <w:pPr>
        <w:keepNext/>
        <w:widowControl w:val="0"/>
        <w:ind w:left="720"/>
        <w:rPr>
          <w:rFonts w:cs="Times New Roman"/>
          <w:color w:val="C00000"/>
        </w:rPr>
      </w:pPr>
      <w:r w:rsidRPr="005E6407">
        <w:rPr>
          <w:rFonts w:cs="Times New Roman"/>
          <w:color w:val="C00000"/>
        </w:rPr>
        <w:t>G-d wanted to transmit His Divine virtue from the Heavens</w:t>
      </w:r>
      <w:r w:rsidRPr="005E6407">
        <w:rPr>
          <w:rStyle w:val="FootnoteReference"/>
          <w:rFonts w:cs="Times New Roman"/>
          <w:color w:val="C00000"/>
        </w:rPr>
        <w:footnoteReference w:id="3"/>
      </w:r>
      <w:r w:rsidRPr="005E6407">
        <w:rPr>
          <w:rFonts w:cs="Times New Roman"/>
          <w:color w:val="C00000"/>
        </w:rPr>
        <w:t xml:space="preserve"> to the earth. Each time the phrase </w:t>
      </w:r>
      <w:r w:rsidRPr="005E6407">
        <w:rPr>
          <w:rFonts w:cs="Times New Roman"/>
          <w:b/>
          <w:color w:val="C00000"/>
        </w:rPr>
        <w:t>“Take for Me”</w:t>
      </w:r>
      <w:r w:rsidRPr="005E6407">
        <w:rPr>
          <w:rFonts w:cs="Times New Roman"/>
          <w:color w:val="C00000"/>
        </w:rPr>
        <w:t xml:space="preserve"> or </w:t>
      </w:r>
      <w:r w:rsidRPr="005E6407">
        <w:rPr>
          <w:rFonts w:cs="Times New Roman"/>
          <w:b/>
          <w:color w:val="C00000"/>
        </w:rPr>
        <w:t>“Sanctify to Me”</w:t>
      </w:r>
      <w:r w:rsidRPr="005E6407">
        <w:rPr>
          <w:rFonts w:cs="Times New Roman"/>
          <w:color w:val="C00000"/>
        </w:rPr>
        <w:t xml:space="preserve"> occurs we find that G-d is trying to transmit His Divine virtue to the earth through a special agent. Our pericope in the Epistle to the Bereans demonstrates this point clearly.  </w:t>
      </w:r>
    </w:p>
    <w:p w:rsidR="008B448A" w:rsidRDefault="008B448A" w:rsidP="005E6407">
      <w:pPr>
        <w:keepNext/>
        <w:widowControl w:val="0"/>
        <w:ind w:left="720"/>
        <w:rPr>
          <w:rFonts w:cs="Times New Roman"/>
          <w:color w:val="C00000"/>
        </w:rPr>
      </w:pPr>
    </w:p>
    <w:p w:rsidR="008B448A" w:rsidRPr="005E6407" w:rsidRDefault="008B448A" w:rsidP="005E6407">
      <w:pPr>
        <w:keepNext/>
        <w:widowControl w:val="0"/>
        <w:ind w:left="720"/>
        <w:rPr>
          <w:rFonts w:asciiTheme="majorBidi" w:hAnsiTheme="majorBidi" w:cstheme="majorBidi"/>
          <w:color w:val="C00000"/>
          <w:szCs w:val="24"/>
          <w:lang w:bidi="en-US"/>
        </w:rPr>
      </w:pPr>
      <w:r>
        <w:rPr>
          <w:rFonts w:cs="Times New Roman"/>
          <w:color w:val="C00000"/>
        </w:rPr>
        <w:t>Every Paqid and every Hakham is to do this.</w:t>
      </w:r>
    </w:p>
    <w:p w:rsidR="005E6407" w:rsidRPr="009F75A5" w:rsidRDefault="005E6407" w:rsidP="005E6407">
      <w:pPr>
        <w:keepNext/>
        <w:widowControl w:val="0"/>
        <w:ind w:left="720"/>
        <w:rPr>
          <w:rFonts w:asciiTheme="majorBidi" w:hAnsiTheme="majorBidi" w:cstheme="majorBidi"/>
          <w:szCs w:val="24"/>
          <w:lang w:bidi="en-US"/>
        </w:rPr>
      </w:pPr>
    </w:p>
    <w:p w:rsidR="009E4586" w:rsidRDefault="009E4586" w:rsidP="009E4586">
      <w:pPr>
        <w:keepNext/>
        <w:widowControl w:val="0"/>
        <w:numPr>
          <w:ilvl w:val="0"/>
          <w:numId w:val="1"/>
        </w:numPr>
        <w:rPr>
          <w:rFonts w:asciiTheme="majorBidi" w:hAnsiTheme="majorBidi" w:cstheme="majorBidi"/>
          <w:szCs w:val="24"/>
          <w:lang w:bidi="en-US"/>
        </w:rPr>
      </w:pPr>
      <w:r w:rsidRPr="009F75A5">
        <w:rPr>
          <w:rFonts w:asciiTheme="majorBidi" w:hAnsiTheme="majorBidi" w:cstheme="majorBidi"/>
          <w:szCs w:val="24"/>
          <w:lang w:bidi="en-US"/>
        </w:rPr>
        <w:t>What is the lesson we learn from the offerings and korbanot?</w:t>
      </w:r>
    </w:p>
    <w:p w:rsidR="00813524" w:rsidRDefault="00813524" w:rsidP="00813524">
      <w:pPr>
        <w:keepNext/>
        <w:widowControl w:val="0"/>
        <w:ind w:left="720"/>
        <w:rPr>
          <w:rFonts w:asciiTheme="majorBidi" w:hAnsiTheme="majorBidi" w:cstheme="majorBidi"/>
          <w:color w:val="C00000"/>
          <w:szCs w:val="24"/>
          <w:lang w:val="en-AU" w:bidi="en-US"/>
        </w:rPr>
      </w:pPr>
      <w:r w:rsidRPr="00813524">
        <w:rPr>
          <w:rFonts w:asciiTheme="majorBidi" w:hAnsiTheme="majorBidi" w:cstheme="majorBidi"/>
          <w:color w:val="C00000"/>
          <w:szCs w:val="24"/>
          <w:lang w:val="en-AU" w:bidi="en-US"/>
        </w:rPr>
        <w:t>The Hebrew word “Korban” means to “bring near.” Therefore their lesson is a lesson on how to draw near to HaShem.</w:t>
      </w:r>
    </w:p>
    <w:p w:rsidR="00225559" w:rsidRDefault="00225559" w:rsidP="00813524">
      <w:pPr>
        <w:keepNext/>
        <w:widowControl w:val="0"/>
        <w:ind w:left="720"/>
        <w:rPr>
          <w:rFonts w:asciiTheme="majorBidi" w:hAnsiTheme="majorBidi" w:cstheme="majorBidi"/>
          <w:color w:val="C00000"/>
          <w:szCs w:val="24"/>
          <w:lang w:val="en-AU" w:bidi="en-US"/>
        </w:rPr>
      </w:pPr>
    </w:p>
    <w:p w:rsidR="00225559" w:rsidRPr="00813524" w:rsidRDefault="00225559" w:rsidP="00813524">
      <w:pPr>
        <w:keepNext/>
        <w:widowControl w:val="0"/>
        <w:ind w:left="720"/>
        <w:rPr>
          <w:rFonts w:asciiTheme="majorBidi" w:hAnsiTheme="majorBidi" w:cstheme="majorBidi"/>
          <w:color w:val="C00000"/>
          <w:szCs w:val="24"/>
          <w:lang w:bidi="en-US"/>
        </w:rPr>
      </w:pPr>
      <w:r>
        <w:rPr>
          <w:rFonts w:asciiTheme="majorBidi" w:hAnsiTheme="majorBidi" w:cstheme="majorBidi"/>
          <w:color w:val="C00000"/>
          <w:szCs w:val="24"/>
          <w:lang w:val="en-AU" w:bidi="en-US"/>
        </w:rPr>
        <w:t>People who do not study Torah cannot distinguish between good and evil.</w:t>
      </w:r>
    </w:p>
    <w:p w:rsidR="00813524" w:rsidRPr="009F75A5" w:rsidRDefault="00813524" w:rsidP="00813524">
      <w:pPr>
        <w:keepNext/>
        <w:widowControl w:val="0"/>
        <w:ind w:left="720"/>
        <w:rPr>
          <w:rFonts w:asciiTheme="majorBidi" w:hAnsiTheme="majorBidi" w:cstheme="majorBidi"/>
          <w:szCs w:val="24"/>
          <w:lang w:bidi="en-US"/>
        </w:rPr>
      </w:pPr>
    </w:p>
    <w:p w:rsidR="009E4586" w:rsidRDefault="009E4586" w:rsidP="009E4586">
      <w:pPr>
        <w:pStyle w:val="ListParagraph"/>
        <w:keepNext/>
        <w:widowControl w:val="0"/>
        <w:numPr>
          <w:ilvl w:val="0"/>
          <w:numId w:val="1"/>
        </w:numPr>
        <w:spacing w:after="0" w:line="240" w:lineRule="auto"/>
        <w:rPr>
          <w:rFonts w:asciiTheme="majorBidi" w:hAnsiTheme="majorBidi" w:cstheme="majorBidi"/>
          <w:sz w:val="24"/>
          <w:szCs w:val="24"/>
          <w:lang w:bidi="en-US"/>
        </w:rPr>
      </w:pPr>
      <w:r w:rsidRPr="009F75A5">
        <w:rPr>
          <w:rFonts w:asciiTheme="majorBidi" w:hAnsiTheme="majorBidi" w:cstheme="majorBidi"/>
          <w:sz w:val="24"/>
          <w:szCs w:val="24"/>
          <w:lang w:bidi="en-US"/>
        </w:rPr>
        <w:t>In your opinion, and taking into consideration all of the above readings for this Sabbath, what is the prophetic message (the idea that encapsulates all the Scripture passages read) for this week?</w:t>
      </w:r>
    </w:p>
    <w:p w:rsidR="00813524" w:rsidRDefault="00813524" w:rsidP="00813524">
      <w:pPr>
        <w:pStyle w:val="ListParagraph"/>
        <w:keepNext/>
        <w:widowControl w:val="0"/>
        <w:spacing w:after="0" w:line="240" w:lineRule="auto"/>
        <w:rPr>
          <w:rFonts w:asciiTheme="majorBidi" w:hAnsiTheme="majorBidi" w:cstheme="majorBidi"/>
          <w:color w:val="C00000"/>
          <w:sz w:val="24"/>
          <w:szCs w:val="24"/>
          <w:lang w:bidi="en-US"/>
        </w:rPr>
      </w:pPr>
      <w:r w:rsidRPr="00813524">
        <w:rPr>
          <w:rFonts w:asciiTheme="majorBidi" w:hAnsiTheme="majorBidi" w:cstheme="majorBidi"/>
          <w:color w:val="C00000"/>
          <w:sz w:val="24"/>
          <w:szCs w:val="24"/>
          <w:lang w:bidi="en-US"/>
        </w:rPr>
        <w:t>Now is the time to prepare to come before HaShem by removing uncleaness and being washed by the word.</w:t>
      </w:r>
    </w:p>
    <w:p w:rsidR="00403779" w:rsidRDefault="00403779" w:rsidP="00813524">
      <w:pPr>
        <w:pStyle w:val="ListParagraph"/>
        <w:keepNext/>
        <w:widowControl w:val="0"/>
        <w:spacing w:after="0" w:line="240" w:lineRule="auto"/>
        <w:rPr>
          <w:rFonts w:asciiTheme="majorBidi" w:hAnsiTheme="majorBidi" w:cstheme="majorBidi"/>
          <w:color w:val="C00000"/>
          <w:sz w:val="24"/>
          <w:szCs w:val="24"/>
          <w:lang w:bidi="en-US"/>
        </w:rPr>
      </w:pPr>
    </w:p>
    <w:p w:rsidR="00403779" w:rsidRPr="00813524" w:rsidRDefault="00403779" w:rsidP="00403779">
      <w:pPr>
        <w:pStyle w:val="ListParagraph"/>
        <w:keepNext/>
        <w:widowControl w:val="0"/>
        <w:spacing w:after="0" w:line="240" w:lineRule="auto"/>
        <w:rPr>
          <w:rFonts w:asciiTheme="majorBidi" w:hAnsiTheme="majorBidi" w:cstheme="majorBidi"/>
          <w:color w:val="C00000"/>
          <w:sz w:val="24"/>
          <w:szCs w:val="24"/>
          <w:lang w:bidi="en-US"/>
        </w:rPr>
      </w:pPr>
      <w:r>
        <w:rPr>
          <w:rFonts w:asciiTheme="majorBidi" w:hAnsiTheme="majorBidi" w:cstheme="majorBidi"/>
          <w:color w:val="C00000"/>
          <w:sz w:val="24"/>
          <w:szCs w:val="24"/>
          <w:lang w:bidi="en-US"/>
        </w:rPr>
        <w:t>Discipleship is causing a talmid to start eating meat rather than milk. This is genuine discipleship.</w:t>
      </w:r>
    </w:p>
    <w:p w:rsidR="005C424D" w:rsidRPr="009F75A5" w:rsidRDefault="005C424D">
      <w:pPr>
        <w:rPr>
          <w:rFonts w:asciiTheme="majorBidi" w:hAnsiTheme="majorBidi" w:cstheme="majorBidi"/>
          <w:szCs w:val="24"/>
        </w:rPr>
      </w:pPr>
    </w:p>
    <w:sectPr w:rsidR="005C424D" w:rsidRPr="009F75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639" w:rsidRDefault="00E07639" w:rsidP="005E6407">
      <w:r>
        <w:separator/>
      </w:r>
    </w:p>
  </w:endnote>
  <w:endnote w:type="continuationSeparator" w:id="0">
    <w:p w:rsidR="00E07639" w:rsidRDefault="00E07639" w:rsidP="005E6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embedRegular r:id="rId1" w:fontKey="{88B216DD-527A-4F5A-9D4D-882DA687AB1F}"/>
    <w:embedBold r:id="rId2" w:fontKey="{7282E4DD-E417-47BC-B74C-0B444AE8E09C}"/>
    <w:embedItalic r:id="rId3" w:fontKey="{24EAD914-1BB2-4F04-8861-A19E980F2102}"/>
    <w:embedBoldItalic r:id="rId4" w:fontKey="{7CC53AF4-831E-40BD-B239-FD147F994A09}"/>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639" w:rsidRDefault="00E07639" w:rsidP="005E6407">
      <w:r>
        <w:separator/>
      </w:r>
    </w:p>
  </w:footnote>
  <w:footnote w:type="continuationSeparator" w:id="0">
    <w:p w:rsidR="00E07639" w:rsidRDefault="00E07639" w:rsidP="005E6407">
      <w:r>
        <w:continuationSeparator/>
      </w:r>
    </w:p>
  </w:footnote>
  <w:footnote w:id="1">
    <w:p w:rsidR="00CE7A77" w:rsidRPr="00774EB5" w:rsidRDefault="00CE7A77" w:rsidP="00CE7A77">
      <w:pPr>
        <w:pStyle w:val="FootnoteText"/>
        <w:rPr>
          <w:sz w:val="18"/>
          <w:szCs w:val="18"/>
        </w:rPr>
      </w:pPr>
      <w:r w:rsidRPr="00774EB5">
        <w:rPr>
          <w:rStyle w:val="FootnoteReference"/>
          <w:sz w:val="18"/>
          <w:szCs w:val="18"/>
        </w:rPr>
        <w:footnoteRef/>
      </w:r>
      <w:r w:rsidRPr="00774EB5">
        <w:rPr>
          <w:sz w:val="18"/>
          <w:szCs w:val="18"/>
        </w:rPr>
        <w:t xml:space="preserve"> Cf. Shemot 25:1-27:19</w:t>
      </w:r>
    </w:p>
  </w:footnote>
  <w:footnote w:id="2">
    <w:p w:rsidR="00067256" w:rsidRPr="00774EB5" w:rsidRDefault="00067256" w:rsidP="00067256">
      <w:pPr>
        <w:pStyle w:val="FootnoteText"/>
        <w:rPr>
          <w:sz w:val="18"/>
          <w:szCs w:val="18"/>
        </w:rPr>
      </w:pPr>
      <w:r w:rsidRPr="00774EB5">
        <w:rPr>
          <w:rStyle w:val="FootnoteReference"/>
          <w:sz w:val="18"/>
          <w:szCs w:val="18"/>
        </w:rPr>
        <w:footnoteRef/>
      </w:r>
      <w:r w:rsidRPr="00774EB5">
        <w:rPr>
          <w:sz w:val="18"/>
          <w:szCs w:val="18"/>
        </w:rPr>
        <w:t xml:space="preserve"> Cf. Shemot 25:1-27:19</w:t>
      </w:r>
    </w:p>
  </w:footnote>
  <w:footnote w:id="3">
    <w:p w:rsidR="005E6407" w:rsidRPr="00472F2F" w:rsidRDefault="005E6407" w:rsidP="005E6407">
      <w:pPr>
        <w:pStyle w:val="FootnoteText"/>
        <w:rPr>
          <w:sz w:val="18"/>
          <w:szCs w:val="18"/>
        </w:rPr>
      </w:pPr>
      <w:r w:rsidRPr="00472F2F">
        <w:rPr>
          <w:rStyle w:val="FootnoteReference"/>
          <w:sz w:val="18"/>
          <w:szCs w:val="18"/>
        </w:rPr>
        <w:footnoteRef/>
      </w:r>
      <w:r w:rsidRPr="00472F2F">
        <w:rPr>
          <w:sz w:val="18"/>
          <w:szCs w:val="18"/>
        </w:rPr>
        <w:t xml:space="preserve"> Cf. Bereans 8:1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D7988"/>
    <w:multiLevelType w:val="hybridMultilevel"/>
    <w:tmpl w:val="45D8C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586"/>
    <w:rsid w:val="000363C3"/>
    <w:rsid w:val="00037C5C"/>
    <w:rsid w:val="00067256"/>
    <w:rsid w:val="00085E51"/>
    <w:rsid w:val="001B3B05"/>
    <w:rsid w:val="001C7D37"/>
    <w:rsid w:val="00225559"/>
    <w:rsid w:val="00230151"/>
    <w:rsid w:val="0029393C"/>
    <w:rsid w:val="002B3829"/>
    <w:rsid w:val="002C4E18"/>
    <w:rsid w:val="00306024"/>
    <w:rsid w:val="00356D7E"/>
    <w:rsid w:val="003F7CB9"/>
    <w:rsid w:val="0040124C"/>
    <w:rsid w:val="00403779"/>
    <w:rsid w:val="00414465"/>
    <w:rsid w:val="00490B61"/>
    <w:rsid w:val="004B04CE"/>
    <w:rsid w:val="004B6F01"/>
    <w:rsid w:val="004F75A0"/>
    <w:rsid w:val="00552FC0"/>
    <w:rsid w:val="005621E3"/>
    <w:rsid w:val="005A2097"/>
    <w:rsid w:val="005C424D"/>
    <w:rsid w:val="005E6407"/>
    <w:rsid w:val="00631B84"/>
    <w:rsid w:val="00721885"/>
    <w:rsid w:val="00770D15"/>
    <w:rsid w:val="00794EB5"/>
    <w:rsid w:val="008037B0"/>
    <w:rsid w:val="00813524"/>
    <w:rsid w:val="008B448A"/>
    <w:rsid w:val="008C6D22"/>
    <w:rsid w:val="008D54AC"/>
    <w:rsid w:val="00950C24"/>
    <w:rsid w:val="00957BEA"/>
    <w:rsid w:val="0098224C"/>
    <w:rsid w:val="009D52C1"/>
    <w:rsid w:val="009E4586"/>
    <w:rsid w:val="009E6997"/>
    <w:rsid w:val="009F04A7"/>
    <w:rsid w:val="009F75A5"/>
    <w:rsid w:val="00A1327D"/>
    <w:rsid w:val="00A34578"/>
    <w:rsid w:val="00AB0D42"/>
    <w:rsid w:val="00AD3993"/>
    <w:rsid w:val="00B220F6"/>
    <w:rsid w:val="00B66FC9"/>
    <w:rsid w:val="00BB08C8"/>
    <w:rsid w:val="00C956AA"/>
    <w:rsid w:val="00CE7A77"/>
    <w:rsid w:val="00D65010"/>
    <w:rsid w:val="00E07639"/>
    <w:rsid w:val="00E603EE"/>
    <w:rsid w:val="00E672B0"/>
    <w:rsid w:val="00F11CEE"/>
    <w:rsid w:val="00FE5B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9E4586"/>
    <w:pPr>
      <w:spacing w:after="200" w:line="276" w:lineRule="auto"/>
      <w:ind w:left="720"/>
      <w:contextualSpacing/>
      <w:jc w:val="left"/>
    </w:pPr>
    <w:rPr>
      <w:rFonts w:ascii="Calibri" w:hAnsi="Calibri"/>
      <w:sz w:val="22"/>
      <w:lang w:val="en-AU"/>
    </w:rPr>
  </w:style>
  <w:style w:type="character" w:styleId="FootnoteReference">
    <w:name w:val="footnote reference"/>
    <w:uiPriority w:val="99"/>
    <w:unhideWhenUsed/>
    <w:rsid w:val="005E6407"/>
    <w:rPr>
      <w:vertAlign w:val="superscript"/>
    </w:rPr>
  </w:style>
  <w:style w:type="paragraph" w:customStyle="1" w:styleId="Commentarynotes">
    <w:name w:val="Commentary notes"/>
    <w:basedOn w:val="Quote"/>
    <w:qFormat/>
    <w:rsid w:val="00067256"/>
    <w:pPr>
      <w:spacing w:before="60" w:after="120" w:line="252" w:lineRule="auto"/>
      <w:ind w:left="288"/>
    </w:pPr>
    <w:rPr>
      <w:rFonts w:ascii="Cambria" w:eastAsiaTheme="minorHAnsi" w:hAnsi="Cambria" w:cstheme="majorBidi"/>
      <w:i w:val="0"/>
      <w:color w:val="auto"/>
      <w:sz w:val="22"/>
      <w:lang w:bidi="en-US"/>
    </w:rPr>
  </w:style>
  <w:style w:type="paragraph" w:styleId="Quote">
    <w:name w:val="Quote"/>
    <w:basedOn w:val="Normal"/>
    <w:next w:val="Normal"/>
    <w:link w:val="QuoteChar"/>
    <w:uiPriority w:val="29"/>
    <w:qFormat/>
    <w:rsid w:val="00067256"/>
    <w:rPr>
      <w:i/>
      <w:iCs/>
      <w:color w:val="000000" w:themeColor="text1"/>
    </w:rPr>
  </w:style>
  <w:style w:type="character" w:customStyle="1" w:styleId="QuoteChar">
    <w:name w:val="Quote Char"/>
    <w:basedOn w:val="DefaultParagraphFont"/>
    <w:link w:val="Quote"/>
    <w:uiPriority w:val="29"/>
    <w:rsid w:val="00067256"/>
    <w:rPr>
      <w:rFonts w:ascii="Times New Roman" w:hAnsi="Times New Roman" w:cs="Arial"/>
      <w:i/>
      <w:iCs/>
      <w:color w:val="000000" w:themeColor="text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9E4586"/>
    <w:pPr>
      <w:spacing w:after="200" w:line="276" w:lineRule="auto"/>
      <w:ind w:left="720"/>
      <w:contextualSpacing/>
      <w:jc w:val="left"/>
    </w:pPr>
    <w:rPr>
      <w:rFonts w:ascii="Calibri" w:hAnsi="Calibri"/>
      <w:sz w:val="22"/>
      <w:lang w:val="en-AU"/>
    </w:rPr>
  </w:style>
  <w:style w:type="character" w:styleId="FootnoteReference">
    <w:name w:val="footnote reference"/>
    <w:uiPriority w:val="99"/>
    <w:unhideWhenUsed/>
    <w:rsid w:val="005E6407"/>
    <w:rPr>
      <w:vertAlign w:val="superscript"/>
    </w:rPr>
  </w:style>
  <w:style w:type="paragraph" w:customStyle="1" w:styleId="Commentarynotes">
    <w:name w:val="Commentary notes"/>
    <w:basedOn w:val="Quote"/>
    <w:qFormat/>
    <w:rsid w:val="00067256"/>
    <w:pPr>
      <w:spacing w:before="60" w:after="120" w:line="252" w:lineRule="auto"/>
      <w:ind w:left="288"/>
    </w:pPr>
    <w:rPr>
      <w:rFonts w:ascii="Cambria" w:eastAsiaTheme="minorHAnsi" w:hAnsi="Cambria" w:cstheme="majorBidi"/>
      <w:i w:val="0"/>
      <w:color w:val="auto"/>
      <w:sz w:val="22"/>
      <w:lang w:bidi="en-US"/>
    </w:rPr>
  </w:style>
  <w:style w:type="paragraph" w:styleId="Quote">
    <w:name w:val="Quote"/>
    <w:basedOn w:val="Normal"/>
    <w:next w:val="Normal"/>
    <w:link w:val="QuoteChar"/>
    <w:uiPriority w:val="29"/>
    <w:qFormat/>
    <w:rsid w:val="00067256"/>
    <w:rPr>
      <w:i/>
      <w:iCs/>
      <w:color w:val="000000" w:themeColor="text1"/>
    </w:rPr>
  </w:style>
  <w:style w:type="character" w:customStyle="1" w:styleId="QuoteChar">
    <w:name w:val="Quote Char"/>
    <w:basedOn w:val="DefaultParagraphFont"/>
    <w:link w:val="Quote"/>
    <w:uiPriority w:val="29"/>
    <w:rsid w:val="00067256"/>
    <w:rPr>
      <w:rFonts w:ascii="Times New Roman" w:hAnsi="Times New Roman" w:cs="Arial"/>
      <w:i/>
      <w:iCs/>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1565</Words>
  <Characters>8922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2013-03-06T06:48:00Z</dcterms:created>
  <dcterms:modified xsi:type="dcterms:W3CDTF">2013-03-06T06:48:00Z</dcterms:modified>
</cp:coreProperties>
</file>